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87A0DD" w14:textId="77777777" w:rsidR="00A4057A" w:rsidRDefault="00A4057A"/>
    <w:p w14:paraId="5D3307F0" w14:textId="77777777" w:rsidR="00A4057A" w:rsidRDefault="00A4057A"/>
    <w:p w14:paraId="09C4713C" w14:textId="73718C4D" w:rsidR="00A4057A" w:rsidRPr="00A4057A" w:rsidRDefault="00301675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    </w:t>
      </w:r>
      <w:proofErr w:type="spellStart"/>
      <w:r w:rsidR="0085547F">
        <w:rPr>
          <w:rFonts w:ascii="Times New Roman" w:hAnsi="Times New Roman" w:cs="Times New Roman"/>
          <w:sz w:val="56"/>
          <w:szCs w:val="56"/>
        </w:rPr>
        <w:t>Болларды</w:t>
      </w:r>
      <w:proofErr w:type="spellEnd"/>
      <w:r w:rsidR="0085547F">
        <w:rPr>
          <w:rFonts w:ascii="Times New Roman" w:hAnsi="Times New Roman" w:cs="Times New Roman"/>
          <w:sz w:val="56"/>
          <w:szCs w:val="56"/>
        </w:rPr>
        <w:t xml:space="preserve"> </w:t>
      </w:r>
      <w:r w:rsidR="0016338C">
        <w:rPr>
          <w:rFonts w:ascii="Times New Roman" w:hAnsi="Times New Roman" w:cs="Times New Roman"/>
          <w:sz w:val="56"/>
          <w:szCs w:val="56"/>
        </w:rPr>
        <w:t xml:space="preserve">серии </w:t>
      </w:r>
      <w:r w:rsidR="00E07665">
        <w:rPr>
          <w:rFonts w:ascii="Times New Roman" w:hAnsi="Times New Roman" w:cs="Times New Roman"/>
          <w:sz w:val="56"/>
          <w:szCs w:val="56"/>
        </w:rPr>
        <w:t>СВ</w:t>
      </w:r>
      <w:r>
        <w:rPr>
          <w:rFonts w:ascii="Times New Roman" w:hAnsi="Times New Roman" w:cs="Times New Roman"/>
          <w:sz w:val="56"/>
          <w:szCs w:val="56"/>
        </w:rPr>
        <w:t xml:space="preserve"> Телескопический</w:t>
      </w:r>
    </w:p>
    <w:p w14:paraId="5038C59D" w14:textId="77777777" w:rsidR="00A4057A" w:rsidRDefault="00A4057A"/>
    <w:p w14:paraId="2D02086E" w14:textId="77777777" w:rsidR="00A4057A" w:rsidRDefault="00A4057A"/>
    <w:p w14:paraId="420A291F" w14:textId="77777777" w:rsidR="00A4057A" w:rsidRDefault="00A4057A"/>
    <w:p w14:paraId="1AD856D7" w14:textId="77777777" w:rsidR="00A4057A" w:rsidRDefault="00A4057A"/>
    <w:p w14:paraId="78884201" w14:textId="77777777" w:rsidR="00A407AA" w:rsidRDefault="00A4057A">
      <w:r>
        <w:t xml:space="preserve">                                    </w:t>
      </w:r>
      <w:r w:rsidR="00BC7280">
        <w:rPr>
          <w:noProof/>
          <w:lang w:eastAsia="ru-RU"/>
        </w:rPr>
        <w:drawing>
          <wp:inline distT="0" distB="0" distL="0" distR="0" wp14:anchorId="38FAF991" wp14:editId="5985605D">
            <wp:extent cx="4472254" cy="4260967"/>
            <wp:effectExtent l="0" t="0" r="508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НА ОБЛОЖК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2254" cy="426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920A5" w14:textId="77777777" w:rsidR="00A4057A" w:rsidRDefault="00A4057A"/>
    <w:p w14:paraId="5C460C38" w14:textId="77777777" w:rsidR="00A4057A" w:rsidRDefault="00A4057A"/>
    <w:p w14:paraId="064F959E" w14:textId="77777777" w:rsidR="00A4057A" w:rsidRDefault="00A4057A"/>
    <w:p w14:paraId="362B76A3" w14:textId="77777777" w:rsidR="00A4057A" w:rsidRDefault="00A4057A"/>
    <w:p w14:paraId="3C731372" w14:textId="77777777" w:rsidR="00A4057A" w:rsidRDefault="00A4057A"/>
    <w:p w14:paraId="25BDDA27" w14:textId="77777777" w:rsidR="00A4057A" w:rsidRDefault="00A4057A"/>
    <w:p w14:paraId="7F66C68E" w14:textId="77777777" w:rsidR="00A4057A" w:rsidRDefault="00A4057A"/>
    <w:p w14:paraId="24DC453A" w14:textId="77777777" w:rsidR="00A4057A" w:rsidRDefault="00A4057A"/>
    <w:p w14:paraId="31587D7D" w14:textId="77777777" w:rsidR="00A4057A" w:rsidRDefault="00A4057A"/>
    <w:p w14:paraId="2AD2FFD3" w14:textId="77777777" w:rsidR="00A4057A" w:rsidRDefault="00A4057A" w:rsidP="00A4057A">
      <w:pPr>
        <w:pStyle w:val="a7"/>
      </w:pPr>
    </w:p>
    <w:p w14:paraId="7BAD0C34" w14:textId="77777777" w:rsidR="00A4057A" w:rsidRDefault="00A4057A" w:rsidP="004E0AB8">
      <w:pPr>
        <w:pStyle w:val="a7"/>
        <w:numPr>
          <w:ilvl w:val="0"/>
          <w:numId w:val="1"/>
        </w:numPr>
      </w:pPr>
      <w:r w:rsidRPr="00A4057A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65FC090" wp14:editId="026B4529">
            <wp:simplePos x="0" y="0"/>
            <wp:positionH relativeFrom="column">
              <wp:posOffset>220980</wp:posOffset>
            </wp:positionH>
            <wp:positionV relativeFrom="paragraph">
              <wp:posOffset>-3810</wp:posOffset>
            </wp:positionV>
            <wp:extent cx="1571625" cy="1146175"/>
            <wp:effectExtent l="0" t="0" r="9525" b="0"/>
            <wp:wrapSquare wrapText="bothSides"/>
            <wp:docPr id="11" name="Рисунок 11" descr="https://avatars.mds.yandex.net/get-zen_doc/4032365/pub_60a91df8d750f6113aa70a45_60a9249fd750f6113aba3906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zen_doc/4032365/pub_60a91df8d750f6113aa70a45_60a9249fd750f6113aba3906/scale_12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Автоматический гидравлический подъемный столб - это тип сложного оборудования, пожалуйста, сообщите компании</w:t>
      </w:r>
      <w:r w:rsidR="004E0AB8">
        <w:t>, о всех неисправностях</w:t>
      </w:r>
      <w:r>
        <w:t xml:space="preserve"> в работе.</w:t>
      </w:r>
    </w:p>
    <w:p w14:paraId="38BA1CD4" w14:textId="77777777" w:rsidR="00A4057A" w:rsidRDefault="00A4057A" w:rsidP="004E0AB8">
      <w:pPr>
        <w:pStyle w:val="a7"/>
        <w:numPr>
          <w:ilvl w:val="0"/>
          <w:numId w:val="1"/>
        </w:numPr>
      </w:pPr>
      <w:r>
        <w:t>Для предотвращени</w:t>
      </w:r>
      <w:r w:rsidR="004E0AB8">
        <w:t>я повреждения изделия</w:t>
      </w:r>
      <w:r>
        <w:t xml:space="preserve"> запрещается разбирать</w:t>
      </w:r>
    </w:p>
    <w:p w14:paraId="56F0C742" w14:textId="77777777" w:rsidR="00A4057A" w:rsidRDefault="00A4057A" w:rsidP="00A4057A">
      <w:pPr>
        <w:pStyle w:val="a7"/>
      </w:pPr>
      <w:r>
        <w:t>оборудование.</w:t>
      </w:r>
    </w:p>
    <w:p w14:paraId="6E190B70" w14:textId="7AEC9E36" w:rsidR="00A4057A" w:rsidRDefault="004E0AB8" w:rsidP="004E0AB8">
      <w:pPr>
        <w:pStyle w:val="a7"/>
        <w:numPr>
          <w:ilvl w:val="0"/>
          <w:numId w:val="2"/>
        </w:numPr>
      </w:pPr>
      <w:r>
        <w:t xml:space="preserve">В </w:t>
      </w:r>
      <w:proofErr w:type="spellStart"/>
      <w:r>
        <w:t>боллардах</w:t>
      </w:r>
      <w:proofErr w:type="spellEnd"/>
      <w:r>
        <w:t xml:space="preserve"> используется опасное</w:t>
      </w:r>
      <w:r w:rsidR="00A4057A">
        <w:t xml:space="preserve"> напряжение, необходимо</w:t>
      </w:r>
    </w:p>
    <w:p w14:paraId="51D8A712" w14:textId="77777777" w:rsidR="00A4057A" w:rsidRDefault="00A4057A" w:rsidP="00A4057A">
      <w:pPr>
        <w:pStyle w:val="a7"/>
      </w:pPr>
      <w:r>
        <w:t>периодически проверять всю с</w:t>
      </w:r>
      <w:r w:rsidR="004E0AB8">
        <w:t>истему</w:t>
      </w:r>
      <w:r>
        <w:t>.</w:t>
      </w:r>
    </w:p>
    <w:p w14:paraId="7F8E4037" w14:textId="77777777" w:rsidR="004E0AB8" w:rsidRDefault="004E0AB8" w:rsidP="00A4057A">
      <w:pPr>
        <w:pStyle w:val="a7"/>
        <w:numPr>
          <w:ilvl w:val="0"/>
          <w:numId w:val="2"/>
        </w:numPr>
      </w:pPr>
      <w:r>
        <w:t>П</w:t>
      </w:r>
      <w:r w:rsidR="00A4057A">
        <w:t>ожалуйста, немедленно отключите питание при обнаружении каких-либо</w:t>
      </w:r>
      <w:r>
        <w:t xml:space="preserve">     </w:t>
      </w:r>
    </w:p>
    <w:p w14:paraId="0F4286A7" w14:textId="77777777" w:rsidR="00A4057A" w:rsidRDefault="004E0AB8" w:rsidP="004E0AB8">
      <w:pPr>
        <w:pStyle w:val="a7"/>
        <w:ind w:left="765"/>
      </w:pPr>
      <w:r>
        <w:t xml:space="preserve">                                                        </w:t>
      </w:r>
      <w:r w:rsidR="00E54390">
        <w:t>отклонений при</w:t>
      </w:r>
      <w:r w:rsidR="00A4057A">
        <w:t xml:space="preserve"> вводе в эксплуатацию.</w:t>
      </w:r>
    </w:p>
    <w:p w14:paraId="06347423" w14:textId="77777777" w:rsidR="00A4057A" w:rsidRDefault="00A4057A" w:rsidP="00A4057A">
      <w:pPr>
        <w:pStyle w:val="a7"/>
      </w:pPr>
    </w:p>
    <w:p w14:paraId="2558106C" w14:textId="77777777" w:rsidR="004E0AB8" w:rsidRDefault="004E0AB8" w:rsidP="00A4057A">
      <w:pPr>
        <w:pStyle w:val="a7"/>
      </w:pPr>
    </w:p>
    <w:p w14:paraId="3E7AD16E" w14:textId="77777777" w:rsidR="004E0AB8" w:rsidRDefault="004E0AB8" w:rsidP="00A4057A">
      <w:pPr>
        <w:pStyle w:val="a7"/>
      </w:pPr>
    </w:p>
    <w:p w14:paraId="08C14CC5" w14:textId="77777777" w:rsidR="004E0AB8" w:rsidRDefault="004E0AB8" w:rsidP="004E0AB8">
      <w:pPr>
        <w:pStyle w:val="a7"/>
      </w:pPr>
    </w:p>
    <w:p w14:paraId="7AAAD2F1" w14:textId="77777777" w:rsidR="004E0AB8" w:rsidRDefault="004E0AB8" w:rsidP="004E0AB8">
      <w:pPr>
        <w:pStyle w:val="a7"/>
      </w:pPr>
      <w:r>
        <w:t>Введение</w:t>
      </w:r>
    </w:p>
    <w:p w14:paraId="066B5C4B" w14:textId="77777777" w:rsidR="004E0AB8" w:rsidRDefault="004E0AB8" w:rsidP="004E0AB8">
      <w:pPr>
        <w:pStyle w:val="a7"/>
      </w:pPr>
      <w:r>
        <w:t xml:space="preserve">Автоматические гидравлические подъемные столбы, разновидность </w:t>
      </w:r>
      <w:proofErr w:type="spellStart"/>
      <w:r>
        <w:t>противотаранного</w:t>
      </w:r>
      <w:proofErr w:type="spellEnd"/>
      <w:r>
        <w:t xml:space="preserve"> защитного барьера.</w:t>
      </w:r>
    </w:p>
    <w:p w14:paraId="71B1F6E0" w14:textId="74218D78" w:rsidR="004E0AB8" w:rsidRDefault="004E0AB8" w:rsidP="004E0AB8">
      <w:pPr>
        <w:pStyle w:val="a7"/>
      </w:pPr>
      <w:r>
        <w:t>Боллард пред</w:t>
      </w:r>
      <w:r w:rsidR="00771E95">
        <w:t>ставляет собой подъемный двух секционный столб с внешней гидравлической станцией</w:t>
      </w:r>
      <w:r>
        <w:t>.</w:t>
      </w:r>
      <w:r w:rsidR="00771E95">
        <w:t xml:space="preserve"> Отличительная особенность данных столбов – минимальная глубина заложения.</w:t>
      </w:r>
    </w:p>
    <w:p w14:paraId="5358EF20" w14:textId="627E7341" w:rsidR="004E0AB8" w:rsidRDefault="00B629C4" w:rsidP="004E0AB8">
      <w:pPr>
        <w:pStyle w:val="a7"/>
      </w:pPr>
      <w:r>
        <w:t>Столбы производятся с различными видами</w:t>
      </w:r>
      <w:r w:rsidR="004E0AB8">
        <w:t xml:space="preserve"> </w:t>
      </w:r>
      <w:r w:rsidR="0013549C">
        <w:t xml:space="preserve">покрытия </w:t>
      </w:r>
      <w:proofErr w:type="spellStart"/>
      <w:r w:rsidR="004E0AB8">
        <w:t>боллардного</w:t>
      </w:r>
      <w:proofErr w:type="spellEnd"/>
      <w:r w:rsidR="004E0AB8">
        <w:t xml:space="preserve"> цилиндра</w:t>
      </w:r>
      <w:r w:rsidR="00F20957">
        <w:t>:</w:t>
      </w:r>
    </w:p>
    <w:p w14:paraId="15DA934B" w14:textId="4AF4CDEA" w:rsidR="0013549C" w:rsidRDefault="0013549C" w:rsidP="004E0AB8">
      <w:pPr>
        <w:pStyle w:val="a7"/>
      </w:pPr>
      <w:r>
        <w:t>- нержавеющая сталь</w:t>
      </w:r>
      <w:r w:rsidR="004E0AB8">
        <w:t>, обеспечивающая устойчивость к коррозии и ржавчине</w:t>
      </w:r>
      <w:r w:rsidR="00F20957">
        <w:t>;</w:t>
      </w:r>
      <w:r w:rsidR="004E0AB8">
        <w:t xml:space="preserve"> </w:t>
      </w:r>
    </w:p>
    <w:p w14:paraId="7D51509A" w14:textId="2C8C67E5" w:rsidR="004E0AB8" w:rsidRDefault="0013549C" w:rsidP="004E0AB8">
      <w:pPr>
        <w:pStyle w:val="a7"/>
      </w:pPr>
      <w:r>
        <w:t>- лакокрасочное покрытие</w:t>
      </w:r>
      <w:r w:rsidR="00F20957">
        <w:t>;</w:t>
      </w:r>
    </w:p>
    <w:p w14:paraId="338E122A" w14:textId="217A8686" w:rsidR="0013549C" w:rsidRDefault="003D31BB" w:rsidP="004E0AB8">
      <w:pPr>
        <w:pStyle w:val="a7"/>
      </w:pPr>
      <w:r>
        <w:t>- горячий цинк</w:t>
      </w:r>
      <w:r w:rsidR="00F20957">
        <w:t>.</w:t>
      </w:r>
    </w:p>
    <w:p w14:paraId="6C5BB696" w14:textId="3A9BD3C9" w:rsidR="0013549C" w:rsidRPr="00822D4D" w:rsidRDefault="00822D4D" w:rsidP="004E0AB8">
      <w:pPr>
        <w:pStyle w:val="a7"/>
      </w:pPr>
      <w:r w:rsidRPr="00822D4D">
        <w:rPr>
          <w:strike/>
        </w:rPr>
        <w:t>А</w:t>
      </w:r>
      <w:r w:rsidR="0013549C" w:rsidRPr="00822D4D">
        <w:t xml:space="preserve">втоматические </w:t>
      </w:r>
      <w:proofErr w:type="spellStart"/>
      <w:r w:rsidR="0013549C" w:rsidRPr="00822D4D">
        <w:t>болларды</w:t>
      </w:r>
      <w:proofErr w:type="spellEnd"/>
      <w:r w:rsidR="0013549C" w:rsidRPr="00822D4D">
        <w:t xml:space="preserve"> прошли </w:t>
      </w:r>
      <w:r w:rsidR="00F20957" w:rsidRPr="00822D4D">
        <w:t>серию испытаний,</w:t>
      </w:r>
      <w:r w:rsidR="0013549C" w:rsidRPr="00822D4D">
        <w:t xml:space="preserve"> </w:t>
      </w:r>
      <w:r w:rsidR="009F7B7F" w:rsidRPr="00822D4D">
        <w:t xml:space="preserve">с </w:t>
      </w:r>
      <w:r w:rsidR="0013549C" w:rsidRPr="00822D4D">
        <w:t>гаранти</w:t>
      </w:r>
      <w:r w:rsidRPr="00822D4D">
        <w:t xml:space="preserve">ей </w:t>
      </w:r>
      <w:r w:rsidR="004E0AB8" w:rsidRPr="00822D4D">
        <w:t>работоспособност</w:t>
      </w:r>
      <w:r w:rsidR="009F7B7F" w:rsidRPr="00822D4D">
        <w:t>и</w:t>
      </w:r>
      <w:r w:rsidR="004E0AB8" w:rsidRPr="00822D4D">
        <w:t xml:space="preserve"> </w:t>
      </w:r>
      <w:proofErr w:type="spellStart"/>
      <w:r w:rsidR="004E0AB8" w:rsidRPr="00822D4D">
        <w:t>боллар</w:t>
      </w:r>
      <w:r w:rsidR="0013549C" w:rsidRPr="00822D4D">
        <w:t>да</w:t>
      </w:r>
      <w:proofErr w:type="spellEnd"/>
      <w:r w:rsidR="0013549C" w:rsidRPr="00822D4D">
        <w:t xml:space="preserve"> </w:t>
      </w:r>
      <w:r w:rsidR="004E0AB8" w:rsidRPr="00822D4D">
        <w:t>д</w:t>
      </w:r>
      <w:r w:rsidR="00B629C4" w:rsidRPr="00822D4D">
        <w:t>о 3</w:t>
      </w:r>
      <w:r w:rsidR="0013549C" w:rsidRPr="00822D4D">
        <w:t> 000 </w:t>
      </w:r>
      <w:r w:rsidR="004E0AB8" w:rsidRPr="00822D4D">
        <w:t>000</w:t>
      </w:r>
      <w:r w:rsidR="0013549C" w:rsidRPr="00822D4D">
        <w:t xml:space="preserve"> циклов.</w:t>
      </w:r>
      <w:r w:rsidR="009F7B7F" w:rsidRPr="00822D4D">
        <w:t xml:space="preserve"> </w:t>
      </w:r>
    </w:p>
    <w:p w14:paraId="157896D3" w14:textId="3553748F" w:rsidR="004E0AB8" w:rsidRDefault="0013549C" w:rsidP="004E0AB8">
      <w:pPr>
        <w:pStyle w:val="a7"/>
      </w:pPr>
      <w:r>
        <w:t>В зависимости от различных типов высоты столба</w:t>
      </w:r>
      <w:r w:rsidR="00F20957">
        <w:t>,</w:t>
      </w:r>
      <w:r>
        <w:t xml:space="preserve"> скорость</w:t>
      </w:r>
      <w:r w:rsidR="00F20957">
        <w:t>,</w:t>
      </w:r>
      <w:r>
        <w:t xml:space="preserve"> подъем может </w:t>
      </w:r>
      <w:r w:rsidR="00B629C4">
        <w:t>варьироваться от 3 секунды до 7</w:t>
      </w:r>
    </w:p>
    <w:p w14:paraId="4E3ED9B8" w14:textId="77777777" w:rsidR="0013549C" w:rsidRDefault="004E0AB8" w:rsidP="004E0AB8">
      <w:pPr>
        <w:pStyle w:val="a7"/>
      </w:pPr>
      <w:r>
        <w:t>секунд.</w:t>
      </w:r>
    </w:p>
    <w:p w14:paraId="5C33431B" w14:textId="77777777" w:rsidR="004E0AB8" w:rsidRDefault="004E0AB8" w:rsidP="004E0AB8">
      <w:pPr>
        <w:pStyle w:val="a7"/>
      </w:pPr>
    </w:p>
    <w:p w14:paraId="35A245CA" w14:textId="77777777" w:rsidR="004E0AB8" w:rsidRDefault="004E0AB8" w:rsidP="004E0AB8">
      <w:pPr>
        <w:pStyle w:val="a7"/>
      </w:pPr>
      <w:r>
        <w:t>Особенности</w:t>
      </w:r>
    </w:p>
    <w:p w14:paraId="2D5C2E33" w14:textId="77777777" w:rsidR="000D69BC" w:rsidRDefault="000D69BC" w:rsidP="004E0AB8">
      <w:pPr>
        <w:pStyle w:val="a7"/>
      </w:pPr>
    </w:p>
    <w:p w14:paraId="44652FDF" w14:textId="0B21D0B0" w:rsidR="004E0AB8" w:rsidRDefault="004E0AB8" w:rsidP="004E0AB8">
      <w:pPr>
        <w:pStyle w:val="a7"/>
      </w:pPr>
      <w:r>
        <w:t>1. Простота установки и низкая стоимость установки</w:t>
      </w:r>
      <w:r w:rsidR="00F20957">
        <w:t>.</w:t>
      </w:r>
    </w:p>
    <w:p w14:paraId="78EA5394" w14:textId="2B4FA510" w:rsidR="004E0AB8" w:rsidRDefault="004E0AB8" w:rsidP="004E0AB8">
      <w:pPr>
        <w:pStyle w:val="a7"/>
      </w:pPr>
      <w:r>
        <w:t>2. Отсутствие дополнительной системы привода, приятный общий внешний вид</w:t>
      </w:r>
      <w:r w:rsidR="00F20957">
        <w:t>.</w:t>
      </w:r>
    </w:p>
    <w:p w14:paraId="50953F3D" w14:textId="25369950" w:rsidR="004E0AB8" w:rsidRDefault="000260E1" w:rsidP="004E0AB8">
      <w:pPr>
        <w:pStyle w:val="a7"/>
      </w:pPr>
      <w:r>
        <w:t xml:space="preserve">3. </w:t>
      </w:r>
      <w:r w:rsidR="00771E95">
        <w:t xml:space="preserve">Расстояние </w:t>
      </w:r>
      <w:r w:rsidR="000D69BC">
        <w:t>между ст</w:t>
      </w:r>
      <w:r>
        <w:t>о</w:t>
      </w:r>
      <w:r w:rsidR="000D69BC">
        <w:t>лбом</w:t>
      </w:r>
      <w:r w:rsidR="00771E95">
        <w:t xml:space="preserve"> и гидравлической станцией не должно превышать 25 метров</w:t>
      </w:r>
      <w:r w:rsidR="00F20957">
        <w:t>.</w:t>
      </w:r>
    </w:p>
    <w:p w14:paraId="08A7E559" w14:textId="140C7455" w:rsidR="004E0AB8" w:rsidRPr="00822D4D" w:rsidRDefault="004E0AB8" w:rsidP="004E0AB8">
      <w:pPr>
        <w:pStyle w:val="a7"/>
        <w:rPr>
          <w:strike/>
        </w:rPr>
      </w:pPr>
    </w:p>
    <w:p w14:paraId="1F73F7B4" w14:textId="3DAA9C4A" w:rsidR="009F7B7F" w:rsidRPr="00822D4D" w:rsidRDefault="009F7B7F" w:rsidP="009F7B7F">
      <w:pPr>
        <w:pStyle w:val="a7"/>
      </w:pPr>
      <w:r w:rsidRPr="00822D4D">
        <w:t xml:space="preserve">Дополнительные опции: Радиоканал, </w:t>
      </w:r>
      <w:r w:rsidRPr="00822D4D">
        <w:rPr>
          <w:lang w:val="en-US"/>
        </w:rPr>
        <w:t>GSM</w:t>
      </w:r>
      <w:r w:rsidRPr="00822D4D">
        <w:t xml:space="preserve"> модули, </w:t>
      </w:r>
      <w:r w:rsidR="00822D4D" w:rsidRPr="00822D4D">
        <w:t>р</w:t>
      </w:r>
      <w:r w:rsidRPr="00822D4D">
        <w:t>аспознавание номеров машин и спецтехники для автоматического беспрепятственного проезда</w:t>
      </w:r>
      <w:r w:rsidR="00822D4D">
        <w:t>.</w:t>
      </w:r>
      <w:r w:rsidRPr="00822D4D">
        <w:t> </w:t>
      </w:r>
    </w:p>
    <w:p w14:paraId="78E88EE1" w14:textId="77777777" w:rsidR="009F7B7F" w:rsidRDefault="009F7B7F" w:rsidP="009F7B7F">
      <w:pPr>
        <w:pStyle w:val="a7"/>
        <w:rPr>
          <w:color w:val="FF0000"/>
        </w:rPr>
      </w:pPr>
    </w:p>
    <w:p w14:paraId="6DB53388" w14:textId="3EF28517" w:rsidR="00163276" w:rsidRPr="00163276" w:rsidRDefault="00321E29" w:rsidP="009F7B7F">
      <w:pPr>
        <w:pStyle w:val="a7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Свидетельство о приемке</w:t>
      </w:r>
      <w:r w:rsidR="00F20957">
        <w:rPr>
          <w:rFonts w:ascii="Times New Roman" w:eastAsia="Calibri" w:hAnsi="Times New Roman" w:cs="Times New Roman"/>
        </w:rPr>
        <w:t>.</w:t>
      </w:r>
    </w:p>
    <w:p w14:paraId="5B86CC5C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5D5ACB3F" w14:textId="0CBE518A" w:rsidR="00163276" w:rsidRPr="00163276" w:rsidRDefault="00E07665" w:rsidP="00163276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Выдвижной столб серии</w:t>
      </w:r>
      <w:r w:rsidRPr="00822D4D">
        <w:rPr>
          <w:rFonts w:ascii="Times New Roman" w:eastAsia="Calibri" w:hAnsi="Times New Roman" w:cs="Times New Roman"/>
        </w:rPr>
        <w:t xml:space="preserve"> </w:t>
      </w:r>
      <w:proofErr w:type="spellStart"/>
      <w:r w:rsidRPr="00822D4D">
        <w:rPr>
          <w:rFonts w:ascii="Times New Roman" w:eastAsia="Calibri" w:hAnsi="Times New Roman" w:cs="Times New Roman"/>
        </w:rPr>
        <w:t>СВ</w:t>
      </w:r>
      <w:r w:rsidR="009F7B7F" w:rsidRPr="00822D4D">
        <w:rPr>
          <w:rFonts w:ascii="Times New Roman" w:eastAsia="Calibri" w:hAnsi="Times New Roman" w:cs="Times New Roman"/>
        </w:rPr>
        <w:t>т</w:t>
      </w:r>
      <w:proofErr w:type="spellEnd"/>
      <w:r w:rsidR="00771E95" w:rsidRPr="00822D4D">
        <w:rPr>
          <w:rFonts w:ascii="Times New Roman" w:eastAsia="Calibri" w:hAnsi="Times New Roman" w:cs="Times New Roman"/>
        </w:rPr>
        <w:t xml:space="preserve"> </w:t>
      </w:r>
      <w:r w:rsidR="00771E95">
        <w:rPr>
          <w:rFonts w:ascii="Times New Roman" w:eastAsia="Calibri" w:hAnsi="Times New Roman" w:cs="Times New Roman"/>
        </w:rPr>
        <w:t>(ТЕЛЕСКОПИЧЕСКИЙ</w:t>
      </w:r>
      <w:r w:rsidR="00163276">
        <w:rPr>
          <w:rFonts w:ascii="Times New Roman" w:eastAsia="Calibri" w:hAnsi="Times New Roman" w:cs="Times New Roman"/>
        </w:rPr>
        <w:t>)</w:t>
      </w:r>
    </w:p>
    <w:p w14:paraId="7F342A51" w14:textId="7A2EA1C8" w:rsid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  <w:r w:rsidRPr="00163276">
        <w:rPr>
          <w:rFonts w:ascii="Times New Roman" w:eastAsia="Calibri" w:hAnsi="Times New Roman" w:cs="Times New Roman"/>
        </w:rPr>
        <w:t xml:space="preserve">соответствует </w:t>
      </w:r>
      <w:r w:rsidRPr="00822D4D">
        <w:rPr>
          <w:rFonts w:ascii="Times New Roman" w:eastAsia="Calibri" w:hAnsi="Times New Roman" w:cs="Times New Roman"/>
        </w:rPr>
        <w:t>техническим</w:t>
      </w:r>
      <w:r w:rsidR="009F7B7F" w:rsidRPr="00822D4D">
        <w:rPr>
          <w:rFonts w:ascii="Times New Roman" w:eastAsia="Calibri" w:hAnsi="Times New Roman" w:cs="Times New Roman"/>
        </w:rPr>
        <w:t xml:space="preserve"> требованиям и конструкторской документации</w:t>
      </w:r>
      <w:r w:rsidR="00321E29" w:rsidRPr="00822D4D">
        <w:rPr>
          <w:rFonts w:ascii="Times New Roman" w:eastAsia="Calibri" w:hAnsi="Times New Roman" w:cs="Times New Roman"/>
        </w:rPr>
        <w:t xml:space="preserve"> </w:t>
      </w:r>
      <w:r w:rsidRPr="00822D4D">
        <w:rPr>
          <w:rFonts w:ascii="Times New Roman" w:eastAsia="Calibri" w:hAnsi="Times New Roman" w:cs="Times New Roman"/>
        </w:rPr>
        <w:t xml:space="preserve">и </w:t>
      </w:r>
      <w:r w:rsidRPr="00163276">
        <w:rPr>
          <w:rFonts w:ascii="Times New Roman" w:eastAsia="Calibri" w:hAnsi="Times New Roman" w:cs="Times New Roman"/>
        </w:rPr>
        <w:t>признан годным к эксплуатации.</w:t>
      </w:r>
    </w:p>
    <w:p w14:paraId="26EDD615" w14:textId="0D3AA100" w:rsidR="00F20957" w:rsidRDefault="00F20957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1D3F2769" w14:textId="6696E6E5" w:rsidR="00F20957" w:rsidRPr="00A90B67" w:rsidRDefault="00F20957" w:rsidP="00163276">
      <w:pPr>
        <w:spacing w:after="0" w:line="240" w:lineRule="auto"/>
        <w:rPr>
          <w:rFonts w:ascii="Times New Roman" w:eastAsia="Calibri" w:hAnsi="Times New Roman" w:cs="Times New Roman"/>
          <w:color w:val="FF0000"/>
          <w:u w:val="single"/>
        </w:rPr>
      </w:pPr>
      <w:r w:rsidRPr="00A90B67">
        <w:rPr>
          <w:rFonts w:ascii="Times New Roman" w:eastAsia="Calibri" w:hAnsi="Times New Roman" w:cs="Times New Roman"/>
          <w:color w:val="FF0000"/>
          <w:u w:val="single"/>
        </w:rPr>
        <w:t>Маркировка на данный вид изделия не требуется.</w:t>
      </w:r>
    </w:p>
    <w:p w14:paraId="0F485DFD" w14:textId="77777777" w:rsid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664A706D" w14:textId="77777777" w:rsidR="00504AD9" w:rsidRDefault="00504AD9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50C7E44E" w14:textId="7037762A" w:rsidR="00504AD9" w:rsidRDefault="0078137D" w:rsidP="00163276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lastRenderedPageBreak/>
        <w:drawing>
          <wp:inline distT="0" distB="0" distL="0" distR="0" wp14:anchorId="1ABD0BF1" wp14:editId="30659465">
            <wp:extent cx="7019585" cy="5324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елескоп общ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585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F874D" w14:textId="4DDFB3BC" w:rsidR="00504AD9" w:rsidRPr="00163276" w:rsidRDefault="00504AD9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1F469015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  <w:r w:rsidRPr="00163276">
        <w:rPr>
          <w:rFonts w:ascii="Times New Roman" w:eastAsia="Calibri" w:hAnsi="Times New Roman" w:cs="Times New Roman"/>
        </w:rPr>
        <w:t>Таблица 2.</w:t>
      </w:r>
      <w:r w:rsidRPr="00163276">
        <w:rPr>
          <w:rFonts w:ascii="Times New Roman" w:eastAsia="Calibri" w:hAnsi="Times New Roman" w:cs="Times New Roman"/>
        </w:rPr>
        <w:tab/>
        <w:t>Протокол испытаний</w:t>
      </w:r>
    </w:p>
    <w:p w14:paraId="711239D0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tbl>
      <w:tblPr>
        <w:tblStyle w:val="1"/>
        <w:tblW w:w="10343" w:type="dxa"/>
        <w:tblInd w:w="0" w:type="dxa"/>
        <w:tblLook w:val="04A0" w:firstRow="1" w:lastRow="0" w:firstColumn="1" w:lastColumn="0" w:noHBand="0" w:noVBand="1"/>
      </w:tblPr>
      <w:tblGrid>
        <w:gridCol w:w="6374"/>
        <w:gridCol w:w="3969"/>
      </w:tblGrid>
      <w:tr w:rsidR="00163276" w:rsidRPr="00163276" w14:paraId="4062DE37" w14:textId="77777777" w:rsidTr="00DA5224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0C5A4" w14:textId="77777777" w:rsidR="00163276" w:rsidRPr="00163276" w:rsidRDefault="00163276" w:rsidP="00BB1FAC">
            <w:pPr>
              <w:rPr>
                <w:rFonts w:ascii="Times New Roman" w:hAnsi="Times New Roman"/>
              </w:rPr>
            </w:pPr>
            <w:r w:rsidRPr="00163276">
              <w:rPr>
                <w:rFonts w:ascii="Times New Roman" w:eastAsia="SimSun" w:hAnsi="Times New Roman"/>
                <w:lang w:eastAsia="zh-CN"/>
              </w:rPr>
              <w:t>Испытание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AFFC4" w14:textId="77777777" w:rsidR="00163276" w:rsidRPr="00163276" w:rsidRDefault="00163276" w:rsidP="00BB1FAC">
            <w:pPr>
              <w:rPr>
                <w:rFonts w:ascii="Times New Roman" w:eastAsia="SimSun" w:hAnsi="Times New Roman"/>
                <w:lang w:eastAsia="zh-CN"/>
              </w:rPr>
            </w:pPr>
            <w:r w:rsidRPr="00163276">
              <w:rPr>
                <w:rFonts w:ascii="Times New Roman" w:eastAsia="SimSun" w:hAnsi="Times New Roman"/>
                <w:lang w:eastAsia="zh-CN"/>
              </w:rPr>
              <w:t>Величина</w:t>
            </w:r>
          </w:p>
        </w:tc>
      </w:tr>
      <w:tr w:rsidR="00771E95" w:rsidRPr="00163276" w14:paraId="7593FED7" w14:textId="77777777" w:rsidTr="00DA5224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990F3" w14:textId="03600583" w:rsidR="00771E95" w:rsidRPr="00163276" w:rsidRDefault="00771E95" w:rsidP="00BB1FAC">
            <w:pPr>
              <w:rPr>
                <w:rFonts w:ascii="Times New Roman" w:eastAsia="SimSun" w:hAnsi="Times New Roman"/>
                <w:lang w:eastAsia="zh-CN"/>
              </w:rPr>
            </w:pPr>
            <w:r>
              <w:rPr>
                <w:rFonts w:ascii="Times New Roman" w:eastAsia="SimSun" w:hAnsi="Times New Roman"/>
                <w:lang w:eastAsia="zh-CN"/>
              </w:rPr>
              <w:t>Глубина заложения мм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AA0B5" w14:textId="1C538DB6" w:rsidR="00771E95" w:rsidRPr="00822D4D" w:rsidRDefault="00822D4D" w:rsidP="00BB1FAC">
            <w:pPr>
              <w:rPr>
                <w:rFonts w:ascii="Times New Roman" w:eastAsia="SimSun" w:hAnsi="Times New Roman"/>
                <w:lang w:eastAsia="zh-CN"/>
              </w:rPr>
            </w:pPr>
            <w:r w:rsidRPr="00822D4D">
              <w:rPr>
                <w:rFonts w:ascii="Times New Roman" w:eastAsia="SimSun" w:hAnsi="Times New Roman"/>
                <w:lang w:eastAsia="zh-CN"/>
              </w:rPr>
              <w:t>350</w:t>
            </w:r>
          </w:p>
        </w:tc>
      </w:tr>
      <w:tr w:rsidR="00163276" w:rsidRPr="00163276" w14:paraId="14BA35B3" w14:textId="77777777" w:rsidTr="00DA5224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3BFEB" w14:textId="77777777" w:rsidR="00163276" w:rsidRPr="00163276" w:rsidRDefault="00163276" w:rsidP="00BB1FAC">
            <w:pPr>
              <w:rPr>
                <w:rFonts w:ascii="Times New Roman" w:eastAsia="SimSun" w:hAnsi="Times New Roman"/>
                <w:lang w:eastAsia="zh-CN"/>
              </w:rPr>
            </w:pPr>
            <w:r w:rsidRPr="00163276">
              <w:rPr>
                <w:rFonts w:ascii="Times New Roman" w:eastAsia="SimSun" w:hAnsi="Times New Roman"/>
                <w:lang w:eastAsia="zh-CN"/>
              </w:rPr>
              <w:t>Высота подъема  мм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66F57" w14:textId="46731622" w:rsidR="00163276" w:rsidRPr="009F7B7F" w:rsidRDefault="00771E95" w:rsidP="00BB1FAC">
            <w:pPr>
              <w:rPr>
                <w:rFonts w:ascii="Times New Roman" w:eastAsia="SimSun" w:hAnsi="Times New Roman"/>
                <w:color w:val="FF0000"/>
                <w:lang w:eastAsia="zh-CN"/>
              </w:rPr>
            </w:pPr>
            <w:r w:rsidRPr="0063182E">
              <w:rPr>
                <w:rFonts w:ascii="Times New Roman" w:eastAsia="SimSun" w:hAnsi="Times New Roman"/>
                <w:lang w:eastAsia="zh-CN"/>
              </w:rPr>
              <w:t>500</w:t>
            </w:r>
          </w:p>
        </w:tc>
      </w:tr>
      <w:tr w:rsidR="00163276" w:rsidRPr="00163276" w14:paraId="4F5439CC" w14:textId="77777777" w:rsidTr="00DA5224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AC661" w14:textId="77777777" w:rsidR="00163276" w:rsidRPr="00163276" w:rsidRDefault="00163276" w:rsidP="00BB1FAC">
            <w:pPr>
              <w:rPr>
                <w:rFonts w:ascii="Times New Roman" w:eastAsia="SimSun" w:hAnsi="Times New Roman"/>
                <w:lang w:eastAsia="zh-CN"/>
              </w:rPr>
            </w:pPr>
            <w:r w:rsidRPr="00163276">
              <w:rPr>
                <w:rFonts w:ascii="Times New Roman" w:eastAsia="SimSun" w:hAnsi="Times New Roman"/>
                <w:lang w:eastAsia="zh-CN"/>
              </w:rPr>
              <w:t>Диаметр столба мм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9537A" w14:textId="58B70CC4" w:rsidR="00163276" w:rsidRPr="00822D4D" w:rsidRDefault="00822D4D" w:rsidP="00BB1FAC">
            <w:pPr>
              <w:rPr>
                <w:rFonts w:ascii="Times New Roman" w:eastAsia="SimSun" w:hAnsi="Times New Roman"/>
                <w:lang w:eastAsia="zh-CN"/>
              </w:rPr>
            </w:pPr>
            <w:r w:rsidRPr="00822D4D">
              <w:rPr>
                <w:rFonts w:ascii="Times New Roman" w:eastAsia="SimSun" w:hAnsi="Times New Roman"/>
                <w:lang w:eastAsia="zh-CN"/>
              </w:rPr>
              <w:t xml:space="preserve">325 </w:t>
            </w:r>
            <w:r w:rsidR="0063182E" w:rsidRPr="00822D4D">
              <w:rPr>
                <w:rFonts w:ascii="Times New Roman" w:eastAsia="SimSun" w:hAnsi="Times New Roman"/>
                <w:lang w:eastAsia="zh-CN"/>
              </w:rPr>
              <w:t>мм и 273</w:t>
            </w:r>
            <w:r w:rsidRPr="00822D4D">
              <w:rPr>
                <w:rFonts w:ascii="Times New Roman" w:eastAsia="SimSun" w:hAnsi="Times New Roman"/>
                <w:lang w:eastAsia="zh-CN"/>
              </w:rPr>
              <w:t xml:space="preserve"> мм</w:t>
            </w:r>
          </w:p>
        </w:tc>
      </w:tr>
      <w:tr w:rsidR="00163276" w:rsidRPr="00163276" w14:paraId="50A977D5" w14:textId="77777777" w:rsidTr="00DA5224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A3613" w14:textId="77777777" w:rsidR="00163276" w:rsidRPr="00163276" w:rsidRDefault="00163276" w:rsidP="00BB1FAC">
            <w:pPr>
              <w:rPr>
                <w:rFonts w:ascii="Times New Roman" w:eastAsia="SimSun" w:hAnsi="Times New Roman"/>
                <w:lang w:eastAsia="zh-CN"/>
              </w:rPr>
            </w:pPr>
            <w:r w:rsidRPr="00163276">
              <w:rPr>
                <w:rFonts w:ascii="Times New Roman" w:eastAsia="SimSun" w:hAnsi="Times New Roman"/>
                <w:lang w:eastAsia="zh-CN"/>
              </w:rPr>
              <w:t>Толщина стенки мм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9777A" w14:textId="5797371B" w:rsidR="00163276" w:rsidRPr="00163276" w:rsidRDefault="00163276" w:rsidP="00BB1FAC">
            <w:pPr>
              <w:rPr>
                <w:rFonts w:ascii="Times New Roman" w:eastAsia="SimSun" w:hAnsi="Times New Roman"/>
                <w:lang w:eastAsia="zh-CN"/>
              </w:rPr>
            </w:pPr>
          </w:p>
        </w:tc>
      </w:tr>
      <w:tr w:rsidR="00E609D6" w:rsidRPr="00163276" w14:paraId="504EB974" w14:textId="77777777" w:rsidTr="00DA5224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0B58E" w14:textId="0EBC36B7" w:rsidR="00E609D6" w:rsidRPr="00163276" w:rsidRDefault="00E609D6" w:rsidP="00BB1FAC">
            <w:pPr>
              <w:rPr>
                <w:rFonts w:ascii="Times New Roman" w:eastAsia="SimSun" w:hAnsi="Times New Roman"/>
                <w:lang w:eastAsia="zh-CN"/>
              </w:rPr>
            </w:pPr>
            <w:r>
              <w:rPr>
                <w:rFonts w:ascii="Times New Roman" w:eastAsia="SimSun" w:hAnsi="Times New Roman"/>
                <w:lang w:eastAsia="zh-CN"/>
              </w:rPr>
              <w:t>Длинна монтажного короба мм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1D46A" w14:textId="2D75ED8E" w:rsidR="00E609D6" w:rsidRDefault="00536842" w:rsidP="00BB1FAC">
            <w:pPr>
              <w:rPr>
                <w:rFonts w:ascii="Times New Roman" w:eastAsia="SimSun" w:hAnsi="Times New Roman"/>
                <w:lang w:eastAsia="zh-CN"/>
              </w:rPr>
            </w:pPr>
            <w:r>
              <w:rPr>
                <w:rFonts w:ascii="Times New Roman" w:eastAsia="SimSun" w:hAnsi="Times New Roman"/>
                <w:lang w:eastAsia="zh-CN"/>
              </w:rPr>
              <w:t>4</w:t>
            </w:r>
            <w:r w:rsidR="00E07665">
              <w:rPr>
                <w:rFonts w:ascii="Times New Roman" w:eastAsia="SimSun" w:hAnsi="Times New Roman"/>
                <w:lang w:eastAsia="zh-CN"/>
              </w:rPr>
              <w:t>1</w:t>
            </w:r>
            <w:r w:rsidR="00E609D6">
              <w:rPr>
                <w:rFonts w:ascii="Times New Roman" w:eastAsia="SimSun" w:hAnsi="Times New Roman"/>
                <w:lang w:eastAsia="zh-CN"/>
              </w:rPr>
              <w:t>0</w:t>
            </w:r>
          </w:p>
        </w:tc>
      </w:tr>
      <w:tr w:rsidR="00E609D6" w:rsidRPr="00163276" w14:paraId="73EAB2C2" w14:textId="77777777" w:rsidTr="00DA5224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D73E6" w14:textId="51F7D332" w:rsidR="00E609D6" w:rsidRPr="00163276" w:rsidRDefault="00E609D6" w:rsidP="00BB1FAC">
            <w:pPr>
              <w:rPr>
                <w:rFonts w:ascii="Times New Roman" w:eastAsia="SimSun" w:hAnsi="Times New Roman"/>
                <w:lang w:eastAsia="zh-CN"/>
              </w:rPr>
            </w:pPr>
            <w:r>
              <w:rPr>
                <w:rFonts w:ascii="Times New Roman" w:eastAsia="SimSun" w:hAnsi="Times New Roman"/>
                <w:lang w:eastAsia="zh-CN"/>
              </w:rPr>
              <w:t>Ширина монтажного короба мм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439D0" w14:textId="3A37DD9B" w:rsidR="00E609D6" w:rsidRDefault="00E609D6" w:rsidP="00BB1FAC">
            <w:pPr>
              <w:rPr>
                <w:rFonts w:ascii="Times New Roman" w:eastAsia="SimSun" w:hAnsi="Times New Roman"/>
                <w:lang w:eastAsia="zh-CN"/>
              </w:rPr>
            </w:pPr>
            <w:r>
              <w:rPr>
                <w:rFonts w:ascii="Times New Roman" w:eastAsia="SimSun" w:hAnsi="Times New Roman"/>
                <w:lang w:eastAsia="zh-CN"/>
              </w:rPr>
              <w:t>510</w:t>
            </w:r>
          </w:p>
        </w:tc>
      </w:tr>
      <w:tr w:rsidR="00163276" w:rsidRPr="00163276" w14:paraId="73750779" w14:textId="77777777" w:rsidTr="00DA5224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7119B" w14:textId="77777777" w:rsidR="00163276" w:rsidRPr="00163276" w:rsidRDefault="00163276" w:rsidP="00BB1FAC">
            <w:pPr>
              <w:rPr>
                <w:rFonts w:ascii="Times New Roman" w:eastAsia="SimSun" w:hAnsi="Times New Roman"/>
                <w:lang w:eastAsia="zh-CN"/>
              </w:rPr>
            </w:pPr>
            <w:r w:rsidRPr="00163276">
              <w:rPr>
                <w:rFonts w:ascii="Times New Roman" w:eastAsia="SimSun" w:hAnsi="Times New Roman"/>
                <w:lang w:eastAsia="zh-CN"/>
              </w:rPr>
              <w:t>Вид покрытия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1803" w14:textId="45CE737F" w:rsidR="00163276" w:rsidRPr="00163276" w:rsidRDefault="00771E95" w:rsidP="00BB1FAC">
            <w:pPr>
              <w:rPr>
                <w:rFonts w:ascii="Times New Roman" w:eastAsia="SimSun" w:hAnsi="Times New Roman"/>
                <w:lang w:eastAsia="zh-CN"/>
              </w:rPr>
            </w:pPr>
            <w:r>
              <w:rPr>
                <w:rFonts w:ascii="Times New Roman" w:eastAsia="SimSun" w:hAnsi="Times New Roman"/>
                <w:lang w:eastAsia="zh-CN"/>
              </w:rPr>
              <w:t>лакокрасочное</w:t>
            </w:r>
          </w:p>
        </w:tc>
      </w:tr>
      <w:tr w:rsidR="00163276" w:rsidRPr="00163276" w14:paraId="2B9CEB38" w14:textId="77777777" w:rsidTr="00DA5224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CABBC" w14:textId="77777777" w:rsidR="00163276" w:rsidRPr="00163276" w:rsidRDefault="00163276" w:rsidP="00BB1FAC">
            <w:pPr>
              <w:rPr>
                <w:rFonts w:ascii="Times New Roman" w:eastAsia="SimSun" w:hAnsi="Times New Roman"/>
                <w:lang w:eastAsia="zh-CN"/>
              </w:rPr>
            </w:pPr>
            <w:r w:rsidRPr="00163276">
              <w:rPr>
                <w:rFonts w:ascii="Times New Roman" w:eastAsia="SimSun" w:hAnsi="Times New Roman"/>
                <w:lang w:eastAsia="zh-CN"/>
              </w:rPr>
              <w:t>Время подъема   сек.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53206" w14:textId="5AB93C12" w:rsidR="00163276" w:rsidRPr="00163276" w:rsidRDefault="00771E95" w:rsidP="00BB1FAC">
            <w:pPr>
              <w:rPr>
                <w:rFonts w:ascii="Times New Roman" w:eastAsia="SimSun" w:hAnsi="Times New Roman"/>
                <w:lang w:eastAsia="zh-CN"/>
              </w:rPr>
            </w:pPr>
            <w:r>
              <w:rPr>
                <w:rFonts w:ascii="Times New Roman" w:eastAsia="SimSun" w:hAnsi="Times New Roman"/>
                <w:lang w:eastAsia="zh-CN"/>
              </w:rPr>
              <w:t>5</w:t>
            </w:r>
          </w:p>
        </w:tc>
      </w:tr>
      <w:tr w:rsidR="00163276" w:rsidRPr="00163276" w14:paraId="19F5B8F2" w14:textId="77777777" w:rsidTr="00DA5224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8916B" w14:textId="77777777" w:rsidR="00163276" w:rsidRPr="00163276" w:rsidRDefault="00163276" w:rsidP="00BB1FAC">
            <w:pPr>
              <w:rPr>
                <w:rFonts w:ascii="Times New Roman" w:eastAsia="SimSun" w:hAnsi="Times New Roman"/>
                <w:lang w:eastAsia="zh-CN"/>
              </w:rPr>
            </w:pPr>
            <w:r w:rsidRPr="00163276">
              <w:rPr>
                <w:rFonts w:ascii="Times New Roman" w:eastAsia="SimSun" w:hAnsi="Times New Roman"/>
                <w:lang w:eastAsia="zh-CN"/>
              </w:rPr>
              <w:t>Количество тестовых циклов подъемов -опусканий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F9A0E" w14:textId="77777777" w:rsidR="00163276" w:rsidRPr="00163276" w:rsidRDefault="00163276" w:rsidP="00BB1FAC">
            <w:pPr>
              <w:rPr>
                <w:rFonts w:ascii="Times New Roman" w:eastAsia="SimSun" w:hAnsi="Times New Roman"/>
                <w:lang w:eastAsia="zh-CN"/>
              </w:rPr>
            </w:pPr>
            <w:r>
              <w:rPr>
                <w:rFonts w:ascii="Times New Roman" w:eastAsia="SimSun" w:hAnsi="Times New Roman"/>
                <w:lang w:eastAsia="zh-CN"/>
              </w:rPr>
              <w:t>30</w:t>
            </w:r>
          </w:p>
        </w:tc>
      </w:tr>
      <w:tr w:rsidR="00DA5224" w:rsidRPr="00163276" w14:paraId="2E2EF535" w14:textId="77777777" w:rsidTr="00DA5224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4D5B0" w14:textId="77777777" w:rsidR="00DA5224" w:rsidRPr="00DA5224" w:rsidRDefault="00DA5224" w:rsidP="00BB1FAC">
            <w:pPr>
              <w:rPr>
                <w:rFonts w:ascii="Times New Roman" w:eastAsia="SimSun" w:hAnsi="Times New Roman"/>
                <w:lang w:eastAsia="zh-CN"/>
              </w:rPr>
            </w:pPr>
            <w:r>
              <w:rPr>
                <w:rFonts w:ascii="Times New Roman" w:eastAsia="SimSun" w:hAnsi="Times New Roman"/>
                <w:lang w:eastAsia="zh-CN"/>
              </w:rPr>
              <w:t>Степень защиты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67623" w14:textId="5118FD18" w:rsidR="00DA5224" w:rsidRPr="0063182E" w:rsidRDefault="0063182E" w:rsidP="00BB1FAC">
            <w:pPr>
              <w:rPr>
                <w:rFonts w:ascii="Times New Roman" w:eastAsia="SimSun" w:hAnsi="Times New Roman"/>
                <w:color w:val="FF0000"/>
                <w:lang w:val="en-US" w:eastAsia="zh-CN"/>
              </w:rPr>
            </w:pPr>
            <w:r w:rsidRPr="00822D4D">
              <w:rPr>
                <w:rFonts w:ascii="Times New Roman" w:eastAsia="SimSun" w:hAnsi="Times New Roman"/>
                <w:lang w:val="en-US" w:eastAsia="zh-CN"/>
              </w:rPr>
              <w:t>Ip 67</w:t>
            </w:r>
          </w:p>
        </w:tc>
      </w:tr>
      <w:tr w:rsidR="00163276" w:rsidRPr="00163276" w14:paraId="4FD45528" w14:textId="77777777" w:rsidTr="00DA5224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1D096" w14:textId="77777777" w:rsidR="00163276" w:rsidRPr="00163276" w:rsidRDefault="00163276" w:rsidP="00BB1FAC">
            <w:pPr>
              <w:rPr>
                <w:rFonts w:ascii="Times New Roman" w:eastAsia="SimSun" w:hAnsi="Times New Roman"/>
                <w:lang w:eastAsia="zh-CN"/>
              </w:rPr>
            </w:pPr>
            <w:r w:rsidRPr="00163276">
              <w:rPr>
                <w:rFonts w:ascii="Times New Roman" w:eastAsia="SimSun" w:hAnsi="Times New Roman"/>
                <w:lang w:eastAsia="zh-CN"/>
              </w:rPr>
              <w:t>Мощность двигателя</w:t>
            </w:r>
            <w:r>
              <w:rPr>
                <w:rFonts w:ascii="Times New Roman" w:eastAsia="SimSun" w:hAnsi="Times New Roman"/>
                <w:lang w:eastAsia="zh-CN"/>
              </w:rPr>
              <w:t xml:space="preserve"> Вт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BFEA2" w14:textId="0A191F95" w:rsidR="00163276" w:rsidRPr="00163276" w:rsidRDefault="00163276" w:rsidP="00BB1FAC">
            <w:pPr>
              <w:rPr>
                <w:rFonts w:ascii="Times New Roman" w:eastAsia="SimSun" w:hAnsi="Times New Roman"/>
                <w:lang w:eastAsia="zh-CN"/>
              </w:rPr>
            </w:pPr>
          </w:p>
        </w:tc>
      </w:tr>
      <w:tr w:rsidR="00163276" w:rsidRPr="00163276" w14:paraId="41AF359C" w14:textId="77777777" w:rsidTr="00DA5224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3C43D" w14:textId="77777777" w:rsidR="00163276" w:rsidRPr="00163276" w:rsidRDefault="00163276" w:rsidP="00BB1FAC">
            <w:pPr>
              <w:rPr>
                <w:rFonts w:ascii="Times New Roman" w:eastAsia="SimSun" w:hAnsi="Times New Roman"/>
                <w:lang w:eastAsia="zh-CN"/>
              </w:rPr>
            </w:pPr>
            <w:r w:rsidRPr="00163276">
              <w:rPr>
                <w:rFonts w:ascii="Times New Roman" w:eastAsia="SimSun" w:hAnsi="Times New Roman"/>
                <w:lang w:eastAsia="zh-CN"/>
              </w:rPr>
              <w:t>Напряжение питания двигателя</w:t>
            </w:r>
            <w:r>
              <w:rPr>
                <w:rFonts w:ascii="Times New Roman" w:eastAsia="SimSun" w:hAnsi="Times New Roman"/>
                <w:lang w:eastAsia="zh-CN"/>
              </w:rPr>
              <w:t xml:space="preserve"> В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C106F" w14:textId="110BF6B1" w:rsidR="00163276" w:rsidRPr="00163276" w:rsidRDefault="00771E95" w:rsidP="00BB1FAC">
            <w:pPr>
              <w:rPr>
                <w:rFonts w:ascii="Times New Roman" w:eastAsia="SimSun" w:hAnsi="Times New Roman"/>
                <w:lang w:eastAsia="zh-CN"/>
              </w:rPr>
            </w:pPr>
            <w:r>
              <w:rPr>
                <w:rFonts w:ascii="Times New Roman" w:eastAsia="SimSun" w:hAnsi="Times New Roman"/>
                <w:lang w:eastAsia="zh-CN"/>
              </w:rPr>
              <w:t>380</w:t>
            </w:r>
          </w:p>
        </w:tc>
      </w:tr>
      <w:tr w:rsidR="00163276" w:rsidRPr="00163276" w14:paraId="56456999" w14:textId="77777777" w:rsidTr="00DA5224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928EC" w14:textId="77777777" w:rsidR="00163276" w:rsidRPr="00163276" w:rsidRDefault="00163276" w:rsidP="00BB1FAC">
            <w:pPr>
              <w:rPr>
                <w:rFonts w:ascii="Times New Roman" w:eastAsia="SimSun" w:hAnsi="Times New Roman"/>
                <w:lang w:eastAsia="zh-CN"/>
              </w:rPr>
            </w:pPr>
            <w:r>
              <w:rPr>
                <w:rFonts w:ascii="Times New Roman" w:eastAsia="SimSun" w:hAnsi="Times New Roman"/>
                <w:lang w:eastAsia="zh-CN"/>
              </w:rPr>
              <w:t>Пусковой ток 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3A533" w14:textId="77777777" w:rsidR="00163276" w:rsidRDefault="00163276" w:rsidP="00BB1FAC">
            <w:pPr>
              <w:rPr>
                <w:rFonts w:ascii="Times New Roman" w:eastAsia="SimSun" w:hAnsi="Times New Roman"/>
                <w:lang w:eastAsia="zh-CN"/>
              </w:rPr>
            </w:pPr>
            <w:r>
              <w:rPr>
                <w:rFonts w:ascii="Times New Roman" w:eastAsia="SimSun" w:hAnsi="Times New Roman"/>
                <w:lang w:eastAsia="zh-CN"/>
              </w:rPr>
              <w:t>6,5</w:t>
            </w:r>
          </w:p>
        </w:tc>
      </w:tr>
      <w:tr w:rsidR="00DA5224" w:rsidRPr="00163276" w14:paraId="790FB8D2" w14:textId="77777777" w:rsidTr="00DA5224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0E4C7" w14:textId="77777777" w:rsidR="00DA5224" w:rsidRDefault="00DA5224" w:rsidP="00BB1FAC">
            <w:pPr>
              <w:rPr>
                <w:rFonts w:ascii="Times New Roman" w:eastAsia="SimSun" w:hAnsi="Times New Roman"/>
                <w:lang w:eastAsia="zh-CN"/>
              </w:rPr>
            </w:pPr>
            <w:r>
              <w:rPr>
                <w:rFonts w:ascii="Times New Roman" w:eastAsia="SimSun" w:hAnsi="Times New Roman"/>
                <w:lang w:eastAsia="zh-CN"/>
              </w:rPr>
              <w:t>Объем масла 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58A1A" w14:textId="3FFF2F5B" w:rsidR="00DA5224" w:rsidRDefault="00DA5224" w:rsidP="00BB1FAC">
            <w:pPr>
              <w:rPr>
                <w:rFonts w:ascii="Times New Roman" w:eastAsia="SimSun" w:hAnsi="Times New Roman"/>
                <w:lang w:eastAsia="zh-CN"/>
              </w:rPr>
            </w:pPr>
          </w:p>
        </w:tc>
      </w:tr>
      <w:tr w:rsidR="00DA5224" w:rsidRPr="00163276" w14:paraId="41B53C59" w14:textId="77777777" w:rsidTr="00DA5224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24506" w14:textId="77777777" w:rsidR="00DA5224" w:rsidRDefault="00DA5224" w:rsidP="00BB1FAC">
            <w:pPr>
              <w:rPr>
                <w:rFonts w:ascii="Times New Roman" w:eastAsia="SimSun" w:hAnsi="Times New Roman"/>
                <w:lang w:eastAsia="zh-CN"/>
              </w:rPr>
            </w:pPr>
            <w:r>
              <w:rPr>
                <w:rFonts w:ascii="Times New Roman" w:eastAsia="SimSun" w:hAnsi="Times New Roman"/>
                <w:lang w:eastAsia="zh-CN"/>
              </w:rPr>
              <w:t>Масло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EF763" w14:textId="77777777" w:rsidR="00DA5224" w:rsidRPr="00DA5224" w:rsidRDefault="00DA5224" w:rsidP="00BB1FAC">
            <w:pPr>
              <w:rPr>
                <w:rFonts w:ascii="Times New Roman" w:eastAsia="SimSun" w:hAnsi="Times New Roman"/>
                <w:lang w:val="en-US" w:eastAsia="zh-CN"/>
              </w:rPr>
            </w:pPr>
            <w:r>
              <w:rPr>
                <w:rFonts w:ascii="Times New Roman" w:eastAsia="SimSun" w:hAnsi="Times New Roman"/>
                <w:lang w:val="en-US" w:eastAsia="zh-CN"/>
              </w:rPr>
              <w:t>HLP 32</w:t>
            </w:r>
          </w:p>
        </w:tc>
      </w:tr>
      <w:tr w:rsidR="00DA5224" w:rsidRPr="00163276" w14:paraId="10937C35" w14:textId="77777777" w:rsidTr="00DA5224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902B1" w14:textId="77777777" w:rsidR="00DA5224" w:rsidRPr="00DA5224" w:rsidRDefault="00DA5224" w:rsidP="00DA5224">
            <w:pPr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DA5224">
              <w:rPr>
                <w:rFonts w:ascii="Times New Roman" w:hAnsi="Times New Roman"/>
                <w:sz w:val="24"/>
                <w:szCs w:val="24"/>
              </w:rPr>
              <w:t xml:space="preserve">Температура рабочая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92169" w14:textId="77777777" w:rsidR="00DA5224" w:rsidRPr="00DA5224" w:rsidRDefault="00DA5224" w:rsidP="00BB1FAC">
            <w:pPr>
              <w:rPr>
                <w:rFonts w:ascii="Times New Roman" w:eastAsia="SimSun" w:hAnsi="Times New Roman"/>
                <w:lang w:eastAsia="zh-CN"/>
              </w:rPr>
            </w:pPr>
            <w:r w:rsidRPr="00DA5224">
              <w:rPr>
                <w:rFonts w:ascii="Times New Roman" w:eastAsia="SimSun" w:hAnsi="Times New Roman"/>
                <w:lang w:eastAsia="zh-CN"/>
              </w:rPr>
              <w:t>–45°C + 60°C</w:t>
            </w:r>
          </w:p>
        </w:tc>
      </w:tr>
      <w:tr w:rsidR="00DA5224" w:rsidRPr="00163276" w14:paraId="011FEC16" w14:textId="77777777" w:rsidTr="00DA5224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0C68A" w14:textId="77777777" w:rsidR="00DA5224" w:rsidRPr="00DA5224" w:rsidRDefault="00DA5224" w:rsidP="00DA522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Ударопрочность</w:t>
            </w:r>
            <w:r w:rsidRPr="00DA5224">
              <w:rPr>
                <w:rFonts w:ascii="Times New Roman" w:hAnsi="Times New Roman"/>
                <w:sz w:val="24"/>
                <w:szCs w:val="24"/>
              </w:rPr>
              <w:t xml:space="preserve"> на высоте 350 мм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D5056" w14:textId="77777777" w:rsidR="00DA5224" w:rsidRPr="00DA5224" w:rsidRDefault="00DA5224" w:rsidP="00BB1FAC">
            <w:pPr>
              <w:rPr>
                <w:rFonts w:ascii="Times New Roman" w:eastAsia="SimSun" w:hAnsi="Times New Roman"/>
                <w:lang w:eastAsia="zh-CN"/>
              </w:rPr>
            </w:pPr>
            <w:r w:rsidRPr="00DA5224">
              <w:rPr>
                <w:rFonts w:ascii="Times New Roman" w:eastAsia="SimSun" w:hAnsi="Times New Roman"/>
                <w:lang w:eastAsia="zh-CN"/>
              </w:rPr>
              <w:t>8,000 Дж (50% возможность поломки)</w:t>
            </w:r>
          </w:p>
        </w:tc>
      </w:tr>
      <w:tr w:rsidR="00DA5224" w:rsidRPr="00163276" w14:paraId="087BEAD8" w14:textId="77777777" w:rsidTr="00DA5224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0C2D0" w14:textId="77777777" w:rsidR="00DA5224" w:rsidRPr="00DA5224" w:rsidRDefault="00DA5224" w:rsidP="00DA522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Вес кг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E6F97" w14:textId="77777777" w:rsidR="00DA5224" w:rsidRPr="00DA5224" w:rsidRDefault="00DA5224" w:rsidP="00BB1FAC">
            <w:pPr>
              <w:rPr>
                <w:rFonts w:ascii="Times New Roman" w:eastAsia="SimSun" w:hAnsi="Times New Roman"/>
                <w:lang w:eastAsia="zh-CN"/>
              </w:rPr>
            </w:pPr>
          </w:p>
        </w:tc>
      </w:tr>
    </w:tbl>
    <w:p w14:paraId="14ED2508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68B25F19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  <w:r w:rsidRPr="00163276">
        <w:rPr>
          <w:rFonts w:ascii="Times New Roman" w:eastAsia="Calibri" w:hAnsi="Times New Roman" w:cs="Times New Roman"/>
        </w:rPr>
        <w:tab/>
      </w:r>
    </w:p>
    <w:p w14:paraId="1DF72EF5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  <w:r w:rsidRPr="00163276">
        <w:rPr>
          <w:rFonts w:ascii="Times New Roman" w:eastAsia="Calibri" w:hAnsi="Times New Roman" w:cs="Times New Roman"/>
        </w:rPr>
        <w:t>Штамп ОТК                                                                                                     Дата выпуска</w:t>
      </w:r>
    </w:p>
    <w:p w14:paraId="2ED11D8F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2767C567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  <w:r w:rsidRPr="00163276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               «_____» __________________ 20____г.</w:t>
      </w:r>
    </w:p>
    <w:p w14:paraId="530CBAB6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2A63BE19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  <w:r w:rsidRPr="00163276">
        <w:rPr>
          <w:rFonts w:ascii="Times New Roman" w:eastAsia="Calibri" w:hAnsi="Times New Roman" w:cs="Times New Roman"/>
        </w:rPr>
        <w:t>___________________________________</w:t>
      </w:r>
    </w:p>
    <w:p w14:paraId="4F8080B9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  <w:r w:rsidRPr="00163276">
        <w:rPr>
          <w:rFonts w:ascii="Times New Roman" w:eastAsia="Calibri" w:hAnsi="Times New Roman" w:cs="Times New Roman"/>
        </w:rPr>
        <w:t>Должность подпись представителя ОТК</w:t>
      </w:r>
    </w:p>
    <w:p w14:paraId="0FD72987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4C60DE3C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3B3A747F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4C93F7AA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  <w:r w:rsidRPr="00163276">
        <w:rPr>
          <w:rFonts w:ascii="Times New Roman" w:eastAsia="Calibri" w:hAnsi="Times New Roman" w:cs="Times New Roman"/>
        </w:rPr>
        <w:t>Монтажная организация_________________________________________________________________________</w:t>
      </w:r>
    </w:p>
    <w:p w14:paraId="63911231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4F73CF0C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  <w:r w:rsidRPr="00163276">
        <w:rPr>
          <w:rFonts w:ascii="Times New Roman" w:eastAsia="Calibri" w:hAnsi="Times New Roman" w:cs="Times New Roman"/>
        </w:rPr>
        <w:t>Ответственный за монтаж _______________________________________________________________________</w:t>
      </w:r>
    </w:p>
    <w:p w14:paraId="28DAD2C2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6DD41652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  <w:r w:rsidRPr="00163276">
        <w:rPr>
          <w:rFonts w:ascii="Times New Roman" w:eastAsia="Calibri" w:hAnsi="Times New Roman" w:cs="Times New Roman"/>
        </w:rPr>
        <w:t>М.П.                                                                                                               Дата монтажа</w:t>
      </w:r>
    </w:p>
    <w:p w14:paraId="7C692A51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6989603B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563DAC8C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  <w:r w:rsidRPr="00163276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               «_____» __________________ 20____г.</w:t>
      </w:r>
    </w:p>
    <w:p w14:paraId="17114D08" w14:textId="77777777" w:rsidR="004B7ADC" w:rsidRDefault="004B7ADC" w:rsidP="000D69BC">
      <w:pPr>
        <w:pStyle w:val="a7"/>
        <w:rPr>
          <w:rFonts w:ascii="Cambria Math" w:hAnsi="Cambria Math" w:cs="Cambria Math"/>
        </w:rPr>
      </w:pPr>
    </w:p>
    <w:p w14:paraId="0DC4DB0A" w14:textId="77777777" w:rsidR="00321E29" w:rsidRDefault="00321E29" w:rsidP="000D69BC">
      <w:pPr>
        <w:pStyle w:val="a7"/>
        <w:rPr>
          <w:rFonts w:ascii="Cambria Math" w:hAnsi="Cambria Math" w:cs="Cambria Math"/>
        </w:rPr>
      </w:pPr>
    </w:p>
    <w:p w14:paraId="5413CBC6" w14:textId="77777777" w:rsidR="00321E29" w:rsidRDefault="00321E29" w:rsidP="000D69BC">
      <w:pPr>
        <w:pStyle w:val="a7"/>
        <w:rPr>
          <w:rFonts w:ascii="Cambria Math" w:hAnsi="Cambria Math" w:cs="Cambria Math"/>
        </w:rPr>
      </w:pPr>
    </w:p>
    <w:p w14:paraId="167D4D2A" w14:textId="77777777" w:rsidR="00504AD9" w:rsidRDefault="00504AD9" w:rsidP="000D69BC">
      <w:pPr>
        <w:pStyle w:val="a7"/>
        <w:rPr>
          <w:rFonts w:ascii="Cambria Math" w:hAnsi="Cambria Math" w:cs="Cambria Math"/>
        </w:rPr>
      </w:pPr>
    </w:p>
    <w:p w14:paraId="6005FCC1" w14:textId="77777777" w:rsidR="00504AD9" w:rsidRDefault="00504AD9" w:rsidP="000D69BC">
      <w:pPr>
        <w:pStyle w:val="a7"/>
        <w:rPr>
          <w:rFonts w:ascii="Cambria Math" w:hAnsi="Cambria Math" w:cs="Cambria Math"/>
        </w:rPr>
      </w:pPr>
    </w:p>
    <w:p w14:paraId="60BE504D" w14:textId="77777777" w:rsidR="00504AD9" w:rsidRDefault="00504AD9" w:rsidP="000D69BC">
      <w:pPr>
        <w:pStyle w:val="a7"/>
        <w:rPr>
          <w:rFonts w:ascii="Cambria Math" w:hAnsi="Cambria Math" w:cs="Cambria Math"/>
        </w:rPr>
      </w:pPr>
    </w:p>
    <w:p w14:paraId="001B9229" w14:textId="77777777" w:rsidR="00504AD9" w:rsidRDefault="00504AD9" w:rsidP="000D69BC">
      <w:pPr>
        <w:pStyle w:val="a7"/>
        <w:rPr>
          <w:rFonts w:ascii="Cambria Math" w:hAnsi="Cambria Math" w:cs="Cambria Math"/>
        </w:rPr>
      </w:pPr>
      <w:bookmarkStart w:id="0" w:name="_GoBack"/>
      <w:bookmarkEnd w:id="0"/>
    </w:p>
    <w:p w14:paraId="3CC2EFDC" w14:textId="77777777" w:rsidR="00504AD9" w:rsidRDefault="00504AD9" w:rsidP="000D69BC">
      <w:pPr>
        <w:pStyle w:val="a7"/>
        <w:rPr>
          <w:rFonts w:ascii="Cambria Math" w:hAnsi="Cambria Math" w:cs="Cambria Math"/>
        </w:rPr>
      </w:pPr>
    </w:p>
    <w:p w14:paraId="1D7890E9" w14:textId="77777777" w:rsidR="00504AD9" w:rsidRDefault="00504AD9" w:rsidP="000D69BC">
      <w:pPr>
        <w:pStyle w:val="a7"/>
        <w:rPr>
          <w:rFonts w:ascii="Cambria Math" w:hAnsi="Cambria Math" w:cs="Cambria Math"/>
        </w:rPr>
      </w:pPr>
    </w:p>
    <w:p w14:paraId="355BEF2C" w14:textId="77777777" w:rsidR="00504AD9" w:rsidRDefault="00504AD9" w:rsidP="000D69BC">
      <w:pPr>
        <w:pStyle w:val="a7"/>
        <w:rPr>
          <w:rFonts w:ascii="Cambria Math" w:hAnsi="Cambria Math" w:cs="Cambria Math"/>
        </w:rPr>
      </w:pPr>
    </w:p>
    <w:p w14:paraId="22F32B20" w14:textId="77777777" w:rsidR="00504AD9" w:rsidRDefault="00504AD9" w:rsidP="000D69BC">
      <w:pPr>
        <w:pStyle w:val="a7"/>
        <w:rPr>
          <w:rFonts w:ascii="Cambria Math" w:hAnsi="Cambria Math" w:cs="Cambria Math"/>
        </w:rPr>
      </w:pPr>
    </w:p>
    <w:p w14:paraId="65CA30AE" w14:textId="77777777" w:rsidR="00504AD9" w:rsidRDefault="00504AD9" w:rsidP="000D69BC">
      <w:pPr>
        <w:pStyle w:val="a7"/>
        <w:rPr>
          <w:rFonts w:ascii="Cambria Math" w:hAnsi="Cambria Math" w:cs="Cambria Math"/>
        </w:rPr>
      </w:pPr>
    </w:p>
    <w:p w14:paraId="18BA7D0C" w14:textId="77777777" w:rsidR="00504AD9" w:rsidRDefault="00504AD9" w:rsidP="000D69BC">
      <w:pPr>
        <w:pStyle w:val="a7"/>
        <w:rPr>
          <w:rFonts w:ascii="Cambria Math" w:hAnsi="Cambria Math" w:cs="Cambria Math"/>
        </w:rPr>
      </w:pPr>
    </w:p>
    <w:p w14:paraId="455BF62C" w14:textId="77777777" w:rsidR="00504AD9" w:rsidRDefault="00504AD9" w:rsidP="000D69BC">
      <w:pPr>
        <w:pStyle w:val="a7"/>
        <w:rPr>
          <w:rFonts w:ascii="Cambria Math" w:hAnsi="Cambria Math" w:cs="Cambria Math"/>
        </w:rPr>
      </w:pPr>
    </w:p>
    <w:p w14:paraId="73FFD464" w14:textId="77777777" w:rsidR="00504AD9" w:rsidRDefault="00504AD9" w:rsidP="000D69BC">
      <w:pPr>
        <w:pStyle w:val="a7"/>
        <w:rPr>
          <w:rFonts w:ascii="Cambria Math" w:hAnsi="Cambria Math" w:cs="Cambria Math"/>
        </w:rPr>
      </w:pPr>
    </w:p>
    <w:p w14:paraId="3883FB70" w14:textId="77777777" w:rsidR="00504AD9" w:rsidRDefault="00504AD9" w:rsidP="000D69BC">
      <w:pPr>
        <w:pStyle w:val="a7"/>
        <w:rPr>
          <w:rFonts w:ascii="Cambria Math" w:hAnsi="Cambria Math" w:cs="Cambria Math"/>
        </w:rPr>
      </w:pPr>
    </w:p>
    <w:p w14:paraId="3A51BBF3" w14:textId="77777777" w:rsidR="00321E29" w:rsidRDefault="00321E29" w:rsidP="000D69BC">
      <w:pPr>
        <w:pStyle w:val="a7"/>
        <w:rPr>
          <w:rFonts w:ascii="Cambria Math" w:hAnsi="Cambria Math" w:cs="Cambria Math"/>
        </w:rPr>
      </w:pPr>
    </w:p>
    <w:p w14:paraId="6CA41EF5" w14:textId="77777777" w:rsidR="000D69BC" w:rsidRDefault="000D69BC" w:rsidP="000D69BC">
      <w:pPr>
        <w:pStyle w:val="a7"/>
      </w:pPr>
      <w:r>
        <w:t>МОНТАЖ</w:t>
      </w:r>
    </w:p>
    <w:p w14:paraId="6F449A5B" w14:textId="77777777" w:rsidR="000D69BC" w:rsidRDefault="000D69BC" w:rsidP="000D69BC">
      <w:pPr>
        <w:pStyle w:val="a7"/>
      </w:pPr>
    </w:p>
    <w:p w14:paraId="35E290EA" w14:textId="77777777" w:rsidR="000D69BC" w:rsidRDefault="000D69BC" w:rsidP="000D69BC">
      <w:pPr>
        <w:pStyle w:val="a7"/>
      </w:pPr>
      <w:r>
        <w:t>Подготовка материалов</w:t>
      </w:r>
    </w:p>
    <w:p w14:paraId="4FDE4496" w14:textId="77777777" w:rsidR="000D69BC" w:rsidRDefault="000D69BC" w:rsidP="000D69BC">
      <w:pPr>
        <w:pStyle w:val="a7"/>
      </w:pPr>
      <w:r>
        <w:t>1. Оборудование для резки дорожного полотна;</w:t>
      </w:r>
    </w:p>
    <w:p w14:paraId="1CFA17B2" w14:textId="77777777" w:rsidR="000D69BC" w:rsidRDefault="000D69BC" w:rsidP="000D69BC">
      <w:pPr>
        <w:pStyle w:val="a7"/>
      </w:pPr>
      <w:r>
        <w:t>2. Экскаватор (трактор) с молотком (для разрушения дороги);</w:t>
      </w:r>
    </w:p>
    <w:p w14:paraId="416BBC0A" w14:textId="0DB52D39" w:rsidR="000D69BC" w:rsidRDefault="00F20957" w:rsidP="000D69BC">
      <w:pPr>
        <w:pStyle w:val="a7"/>
      </w:pPr>
      <w:r>
        <w:t>3. Бетон</w:t>
      </w:r>
      <w:r w:rsidR="000D69BC" w:rsidRPr="000D69BC">
        <w:t>;</w:t>
      </w:r>
    </w:p>
    <w:p w14:paraId="5D19A432" w14:textId="77777777" w:rsidR="000D69BC" w:rsidRDefault="00871B8B" w:rsidP="000D69BC">
      <w:pPr>
        <w:pStyle w:val="a7"/>
      </w:pPr>
      <w:r>
        <w:t>4. У</w:t>
      </w:r>
      <w:r w:rsidR="000D69BC">
        <w:t>ровень</w:t>
      </w:r>
      <w:r w:rsidR="000D69BC" w:rsidRPr="000D69BC">
        <w:t xml:space="preserve"> (выравнивание оборудования);</w:t>
      </w:r>
    </w:p>
    <w:p w14:paraId="3BBD06D4" w14:textId="77777777" w:rsidR="000D69BC" w:rsidRDefault="000D69BC" w:rsidP="000D69BC">
      <w:pPr>
        <w:pStyle w:val="a7"/>
      </w:pPr>
      <w:r>
        <w:t xml:space="preserve">5. </w:t>
      </w:r>
      <w:r w:rsidR="00871B8B">
        <w:t>В</w:t>
      </w:r>
      <w:r w:rsidRPr="000D69BC">
        <w:t xml:space="preserve">ибратор </w:t>
      </w:r>
      <w:r w:rsidR="00871B8B">
        <w:t xml:space="preserve">глубинный </w:t>
      </w:r>
      <w:r w:rsidRPr="000D69BC">
        <w:t>для бетона;</w:t>
      </w:r>
    </w:p>
    <w:p w14:paraId="5DBBC5BC" w14:textId="77777777" w:rsidR="00871B8B" w:rsidRDefault="00CD57ED" w:rsidP="00CD57ED">
      <w:pPr>
        <w:pStyle w:val="a7"/>
      </w:pPr>
      <w:r>
        <w:t>6. Труба из ПВХ Φ5</w:t>
      </w:r>
      <w:r w:rsidR="00871B8B">
        <w:t>0</w:t>
      </w:r>
    </w:p>
    <w:p w14:paraId="079DAB85" w14:textId="77777777" w:rsidR="000D69BC" w:rsidRDefault="00871B8B" w:rsidP="00CD57ED">
      <w:pPr>
        <w:pStyle w:val="a7"/>
      </w:pPr>
      <w:r>
        <w:t xml:space="preserve">7. </w:t>
      </w:r>
      <w:r w:rsidR="00CD57ED">
        <w:t>Т</w:t>
      </w:r>
      <w:r w:rsidR="0094268A">
        <w:t>руба дренажная</w:t>
      </w:r>
      <w:r w:rsidR="003D31BB">
        <w:t>110 или</w:t>
      </w:r>
      <w:r w:rsidR="0094268A">
        <w:t xml:space="preserve"> 160 мм в диаметре</w:t>
      </w:r>
    </w:p>
    <w:p w14:paraId="46C9C836" w14:textId="3F59093E" w:rsidR="000D69BC" w:rsidRPr="00E05BA4" w:rsidRDefault="00871B8B" w:rsidP="00CD57ED">
      <w:pPr>
        <w:pStyle w:val="a7"/>
      </w:pPr>
      <w:r>
        <w:t>8</w:t>
      </w:r>
      <w:r w:rsidR="000D69BC" w:rsidRPr="00E05BA4">
        <w:t>.</w:t>
      </w:r>
      <w:r w:rsidR="00CD57ED" w:rsidRPr="00E05BA4">
        <w:t xml:space="preserve"> </w:t>
      </w:r>
      <w:r>
        <w:t>К</w:t>
      </w:r>
      <w:r w:rsidR="000260E1" w:rsidRPr="00E05BA4">
        <w:t>абель</w:t>
      </w:r>
      <w:r>
        <w:t xml:space="preserve"> не менее</w:t>
      </w:r>
      <w:r w:rsidR="000260E1" w:rsidRPr="00E05BA4">
        <w:t xml:space="preserve"> 4 * 2.5 (4</w:t>
      </w:r>
      <w:r w:rsidR="00CD57ED" w:rsidRPr="00E05BA4">
        <w:t xml:space="preserve"> жилы Φ2.5mm линия; для питания д</w:t>
      </w:r>
      <w:r w:rsidR="00E609D6">
        <w:t>вигателя гидравлической станции</w:t>
      </w:r>
      <w:r w:rsidR="00CD57ED" w:rsidRPr="00E05BA4">
        <w:t>);</w:t>
      </w:r>
    </w:p>
    <w:p w14:paraId="5142BE6F" w14:textId="078AD126" w:rsidR="00E05BA4" w:rsidRPr="00E609D6" w:rsidRDefault="000D69BC" w:rsidP="00CD57ED">
      <w:pPr>
        <w:pStyle w:val="a7"/>
      </w:pPr>
      <w:r w:rsidRPr="00E05BA4">
        <w:t xml:space="preserve">8. </w:t>
      </w:r>
      <w:r w:rsidR="00F20957">
        <w:t>К</w:t>
      </w:r>
      <w:r w:rsidR="00387E75" w:rsidRPr="00E05BA4">
        <w:t xml:space="preserve">абель </w:t>
      </w:r>
      <w:r w:rsidR="00871B8B">
        <w:t xml:space="preserve">не менее </w:t>
      </w:r>
      <w:r w:rsidR="00387E75" w:rsidRPr="00E05BA4">
        <w:t>2 * 0,5 (2 жилы, линия Φ 0</w:t>
      </w:r>
      <w:r w:rsidR="00CD57ED" w:rsidRPr="00E05BA4">
        <w:t>.5 мм; линия светодиодной подсветки);</w:t>
      </w:r>
    </w:p>
    <w:p w14:paraId="08909BA4" w14:textId="73865008" w:rsidR="000D69BC" w:rsidRDefault="00387E75" w:rsidP="000D69BC">
      <w:pPr>
        <w:pStyle w:val="a7"/>
        <w:rPr>
          <w:i/>
          <w:u w:val="single"/>
        </w:rPr>
      </w:pPr>
      <w:r w:rsidRPr="000260E1">
        <w:rPr>
          <w:i/>
          <w:u w:val="single"/>
        </w:rPr>
        <w:t xml:space="preserve">9. </w:t>
      </w:r>
      <w:r w:rsidR="00F20957">
        <w:rPr>
          <w:i/>
          <w:u w:val="single"/>
        </w:rPr>
        <w:t>К</w:t>
      </w:r>
      <w:r w:rsidRPr="000260E1">
        <w:rPr>
          <w:i/>
          <w:u w:val="single"/>
        </w:rPr>
        <w:t xml:space="preserve">абель </w:t>
      </w:r>
      <w:r w:rsidR="00871B8B">
        <w:rPr>
          <w:i/>
          <w:u w:val="single"/>
        </w:rPr>
        <w:t xml:space="preserve">не менее </w:t>
      </w:r>
      <w:r w:rsidRPr="000260E1">
        <w:rPr>
          <w:i/>
          <w:u w:val="single"/>
        </w:rPr>
        <w:t>6* 0.5 (6 жил, линия Φ 0</w:t>
      </w:r>
      <w:r w:rsidR="00CD57ED" w:rsidRPr="000260E1">
        <w:rPr>
          <w:i/>
          <w:u w:val="single"/>
        </w:rPr>
        <w:t>.5mm; подключение ко</w:t>
      </w:r>
      <w:r w:rsidR="00871B8B">
        <w:rPr>
          <w:i/>
          <w:u w:val="single"/>
        </w:rPr>
        <w:t>нцевых выключателей) используется в моделях с концевыми выключателями</w:t>
      </w:r>
      <w:r w:rsidR="00F20957">
        <w:rPr>
          <w:i/>
          <w:u w:val="single"/>
        </w:rPr>
        <w:t>.</w:t>
      </w:r>
    </w:p>
    <w:p w14:paraId="02B929B6" w14:textId="208D22B2" w:rsidR="00E609D6" w:rsidRPr="000260E1" w:rsidRDefault="00E609D6" w:rsidP="000D69BC">
      <w:pPr>
        <w:pStyle w:val="a7"/>
        <w:rPr>
          <w:i/>
          <w:u w:val="single"/>
        </w:rPr>
      </w:pPr>
      <w:r>
        <w:rPr>
          <w:i/>
          <w:u w:val="single"/>
        </w:rPr>
        <w:t xml:space="preserve">10. рукава высокого давления (по 2 на </w:t>
      </w:r>
      <w:proofErr w:type="spellStart"/>
      <w:r>
        <w:rPr>
          <w:i/>
          <w:u w:val="single"/>
        </w:rPr>
        <w:t>боллард</w:t>
      </w:r>
      <w:proofErr w:type="spellEnd"/>
      <w:r>
        <w:rPr>
          <w:i/>
          <w:u w:val="single"/>
        </w:rPr>
        <w:t>)</w:t>
      </w:r>
    </w:p>
    <w:p w14:paraId="2EAFAAF6" w14:textId="77777777" w:rsidR="000D69BC" w:rsidRDefault="000D69BC" w:rsidP="000D69BC">
      <w:pPr>
        <w:pStyle w:val="a7"/>
      </w:pPr>
    </w:p>
    <w:p w14:paraId="243E64AE" w14:textId="77777777" w:rsidR="000D69BC" w:rsidRDefault="003D31BB" w:rsidP="000D69BC">
      <w:pPr>
        <w:pStyle w:val="a7"/>
      </w:pPr>
      <w:r>
        <w:t>ЭТАПЫ УСТАНОВКИ</w:t>
      </w:r>
    </w:p>
    <w:p w14:paraId="08A91B5D" w14:textId="77777777" w:rsidR="003D31BB" w:rsidRDefault="003D31BB" w:rsidP="000D69BC">
      <w:pPr>
        <w:pStyle w:val="a7"/>
      </w:pPr>
    </w:p>
    <w:p w14:paraId="5A8B8272" w14:textId="77777777" w:rsidR="000D69BC" w:rsidRDefault="00CD57ED" w:rsidP="000D69BC">
      <w:pPr>
        <w:pStyle w:val="a7"/>
      </w:pPr>
      <w:r>
        <w:t xml:space="preserve"> О</w:t>
      </w:r>
      <w:r w:rsidR="000D69BC">
        <w:t>пределите порядок и расположение различных частей</w:t>
      </w:r>
      <w:r w:rsidR="003D31BB">
        <w:t xml:space="preserve"> </w:t>
      </w:r>
      <w:r>
        <w:t>установки</w:t>
      </w:r>
      <w:r w:rsidR="000D69BC">
        <w:t>.</w:t>
      </w:r>
    </w:p>
    <w:p w14:paraId="35182A14" w14:textId="77777777" w:rsidR="003D31BB" w:rsidRDefault="003D31BB" w:rsidP="000D69BC">
      <w:pPr>
        <w:pStyle w:val="a7"/>
      </w:pPr>
    </w:p>
    <w:p w14:paraId="7B1312DC" w14:textId="77777777" w:rsidR="00CD57ED" w:rsidRDefault="00CD57ED" w:rsidP="000D69BC">
      <w:pPr>
        <w:pStyle w:val="a7"/>
      </w:pPr>
      <w:r w:rsidRPr="00CD57ED">
        <w:rPr>
          <w:noProof/>
          <w:lang w:eastAsia="ru-RU"/>
        </w:rPr>
        <w:drawing>
          <wp:inline distT="0" distB="0" distL="0" distR="0" wp14:anchorId="6848D822" wp14:editId="4D9890EE">
            <wp:extent cx="2886075" cy="18573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57ED">
        <w:t xml:space="preserve"> </w:t>
      </w:r>
      <w:r w:rsidRPr="00CD57ED">
        <w:rPr>
          <w:noProof/>
          <w:lang w:eastAsia="ru-RU"/>
        </w:rPr>
        <w:drawing>
          <wp:inline distT="0" distB="0" distL="0" distR="0" wp14:anchorId="70FCDF9D" wp14:editId="301B6C1E">
            <wp:extent cx="3648075" cy="18669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271" cy="188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77AB5" w14:textId="77777777" w:rsidR="00CD57ED" w:rsidRDefault="00CD57ED" w:rsidP="000D69BC">
      <w:pPr>
        <w:pStyle w:val="a7"/>
      </w:pPr>
    </w:p>
    <w:p w14:paraId="70BB4419" w14:textId="77777777" w:rsidR="00CD57ED" w:rsidRDefault="00CD57ED" w:rsidP="000D69BC">
      <w:pPr>
        <w:pStyle w:val="a7"/>
      </w:pPr>
      <w:r>
        <w:t>В</w:t>
      </w:r>
      <w:r w:rsidRPr="00CD57ED">
        <w:t>ыкопайте фундамент</w:t>
      </w:r>
    </w:p>
    <w:p w14:paraId="5B3064D2" w14:textId="77777777" w:rsidR="00CD57ED" w:rsidRDefault="00CD57ED" w:rsidP="000D69BC">
      <w:pPr>
        <w:pStyle w:val="a7"/>
      </w:pPr>
    </w:p>
    <w:p w14:paraId="6A98C24D" w14:textId="77777777" w:rsidR="00CD57ED" w:rsidRDefault="00CD57ED" w:rsidP="000D69BC">
      <w:pPr>
        <w:pStyle w:val="a7"/>
      </w:pPr>
      <w:r w:rsidRPr="00CD57ED">
        <w:rPr>
          <w:noProof/>
          <w:lang w:eastAsia="ru-RU"/>
        </w:rPr>
        <w:drawing>
          <wp:inline distT="0" distB="0" distL="0" distR="0" wp14:anchorId="270F8BE6" wp14:editId="1A76B798">
            <wp:extent cx="3381375" cy="25336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57ED">
        <w:t xml:space="preserve"> </w:t>
      </w:r>
      <w:r w:rsidRPr="00CD57ED">
        <w:rPr>
          <w:noProof/>
          <w:lang w:eastAsia="ru-RU"/>
        </w:rPr>
        <w:drawing>
          <wp:inline distT="0" distB="0" distL="0" distR="0" wp14:anchorId="576E0F2B" wp14:editId="3448D35E">
            <wp:extent cx="3152775" cy="25336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887" cy="254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11082" w14:textId="617E5710" w:rsidR="004B7ADC" w:rsidRDefault="004B7ADC" w:rsidP="0078137D">
      <w:pPr>
        <w:pStyle w:val="a7"/>
        <w:rPr>
          <w:rFonts w:ascii="Cambria Math" w:hAnsi="Cambria Math" w:cs="Cambria Math"/>
        </w:rPr>
      </w:pPr>
    </w:p>
    <w:p w14:paraId="75D33C97" w14:textId="30D15DB3" w:rsidR="004B7ADC" w:rsidRDefault="008A2B83" w:rsidP="00ED0C96">
      <w:pPr>
        <w:pStyle w:val="a7"/>
        <w:rPr>
          <w:color w:val="FF0000"/>
        </w:rPr>
      </w:pPr>
      <w:r>
        <w:rPr>
          <w:noProof/>
          <w:color w:val="FF0000"/>
          <w:lang w:eastAsia="ru-RU"/>
        </w:rPr>
        <w:lastRenderedPageBreak/>
        <w:drawing>
          <wp:inline distT="0" distB="0" distL="0" distR="0" wp14:anchorId="6B04629C" wp14:editId="0BF30F01">
            <wp:extent cx="7019925" cy="4709795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хема цветная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925" cy="470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86650" w14:textId="77777777" w:rsidR="00872DCF" w:rsidRDefault="00872DCF" w:rsidP="00ED0C96">
      <w:pPr>
        <w:pStyle w:val="a7"/>
        <w:rPr>
          <w:color w:val="FF0000"/>
        </w:rPr>
      </w:pPr>
    </w:p>
    <w:p w14:paraId="7A09F5D5" w14:textId="5E6F24FB" w:rsidR="00872DCF" w:rsidRDefault="007052C2" w:rsidP="00872DCF">
      <w:pPr>
        <w:pStyle w:val="a7"/>
      </w:pPr>
      <w:r>
        <w:t>При необходимости дренажа -</w:t>
      </w:r>
      <w:r w:rsidR="00872DCF">
        <w:t xml:space="preserve"> установите трубопроводы диаметром </w:t>
      </w:r>
      <w:r w:rsidR="00387E75">
        <w:t xml:space="preserve">не мене </w:t>
      </w:r>
      <w:r w:rsidR="00872DCF">
        <w:t>110 мм в качеств</w:t>
      </w:r>
      <w:r w:rsidR="0016338C">
        <w:t>е дренажа, соедините с ливневым</w:t>
      </w:r>
      <w:r w:rsidR="00872DCF">
        <w:t xml:space="preserve"> колодцем или выкопайте рядом с оборудованием дренажный колодец (глубина дрен</w:t>
      </w:r>
      <w:r w:rsidR="00C5167E">
        <w:t>ажного колодца должна не менее</w:t>
      </w:r>
      <w:r w:rsidR="00872DCF">
        <w:t xml:space="preserve"> 2 м</w:t>
      </w:r>
      <w:r w:rsidR="00C5167E">
        <w:t>)</w:t>
      </w:r>
      <w:r w:rsidR="00872DCF">
        <w:t>. Если вокруг есть муниципальный дренаж, можно напрямую подключить дренажную трубу оборудо</w:t>
      </w:r>
      <w:r w:rsidR="00C5167E">
        <w:t>вания к муниципальному дренажу).</w:t>
      </w:r>
    </w:p>
    <w:p w14:paraId="68EA8E18" w14:textId="04897B09" w:rsidR="00E07665" w:rsidRDefault="00E07665" w:rsidP="00872DCF">
      <w:pPr>
        <w:pStyle w:val="a7"/>
      </w:pPr>
    </w:p>
    <w:p w14:paraId="2941B6BA" w14:textId="77777777" w:rsidR="00E07665" w:rsidRDefault="00E07665" w:rsidP="00872DCF">
      <w:pPr>
        <w:pStyle w:val="a7"/>
      </w:pPr>
    </w:p>
    <w:p w14:paraId="6B28E65C" w14:textId="510568C5" w:rsidR="008C1E29" w:rsidRDefault="00E07665" w:rsidP="00872DCF">
      <w:pPr>
        <w:pStyle w:val="a7"/>
      </w:pPr>
      <w:r>
        <w:rPr>
          <w:noProof/>
          <w:lang w:eastAsia="ru-RU"/>
        </w:rPr>
        <w:drawing>
          <wp:inline distT="0" distB="0" distL="0" distR="0" wp14:anchorId="57911E0A" wp14:editId="2927297B">
            <wp:extent cx="7019925" cy="1932305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наброски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925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A4C8A" w14:textId="5A28DA99" w:rsidR="008C1E29" w:rsidRDefault="008A2B83" w:rsidP="00872DCF">
      <w:pPr>
        <w:pStyle w:val="a7"/>
      </w:pPr>
      <w:r>
        <w:rPr>
          <w:noProof/>
          <w:lang w:eastAsia="ru-RU"/>
        </w:rPr>
        <w:lastRenderedPageBreak/>
        <w:drawing>
          <wp:inline distT="0" distB="0" distL="0" distR="0" wp14:anchorId="6C570449" wp14:editId="3A685C72">
            <wp:extent cx="7019815" cy="3522980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направление удара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815" cy="352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6FA03" w14:textId="77777777" w:rsidR="008C1E29" w:rsidRPr="00007D01" w:rsidRDefault="008C1E29" w:rsidP="00872DCF">
      <w:pPr>
        <w:pStyle w:val="a7"/>
      </w:pPr>
      <w:r>
        <w:rPr>
          <w:noProof/>
          <w:lang w:eastAsia="ru-RU"/>
        </w:rPr>
        <w:drawing>
          <wp:inline distT="0" distB="0" distL="0" distR="0" wp14:anchorId="68E18274" wp14:editId="3F1DABB5">
            <wp:extent cx="6791325" cy="389509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срез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1841" cy="3895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DFD9C" w14:textId="36E93A65" w:rsidR="007052C2" w:rsidRDefault="007052C2" w:rsidP="00872DCF">
      <w:pPr>
        <w:pStyle w:val="a7"/>
      </w:pPr>
    </w:p>
    <w:p w14:paraId="4C6705EA" w14:textId="703ECBC4" w:rsidR="007052C2" w:rsidRDefault="0003143D" w:rsidP="00872DCF">
      <w:pPr>
        <w:pStyle w:val="a7"/>
      </w:pPr>
      <w:r>
        <w:t xml:space="preserve">Армирование фундамента применяется только для </w:t>
      </w:r>
      <w:proofErr w:type="spellStart"/>
      <w:r>
        <w:t>противотаранных</w:t>
      </w:r>
      <w:proofErr w:type="spellEnd"/>
      <w:r>
        <w:t xml:space="preserve"> столбов</w:t>
      </w:r>
    </w:p>
    <w:p w14:paraId="4607DE55" w14:textId="77777777" w:rsidR="00E07665" w:rsidRDefault="00E07665" w:rsidP="006574A2">
      <w:pPr>
        <w:pStyle w:val="a7"/>
      </w:pPr>
    </w:p>
    <w:p w14:paraId="3C6127D7" w14:textId="58A17B66" w:rsidR="006574A2" w:rsidRDefault="006574A2" w:rsidP="006574A2">
      <w:pPr>
        <w:pStyle w:val="a7"/>
      </w:pPr>
      <w:r>
        <w:t>Поддержка</w:t>
      </w:r>
    </w:p>
    <w:p w14:paraId="76423CB7" w14:textId="69B40694" w:rsidR="006574A2" w:rsidRDefault="006574A2" w:rsidP="006574A2">
      <w:pPr>
        <w:pStyle w:val="a7"/>
      </w:pPr>
      <w:r>
        <w:t>Регулярный осмотр и техническое обслуживание гарантируют правильную работу оборудования</w:t>
      </w:r>
      <w:r w:rsidR="00F20957">
        <w:t>.</w:t>
      </w:r>
    </w:p>
    <w:p w14:paraId="662041F9" w14:textId="77777777" w:rsidR="006574A2" w:rsidRDefault="006574A2" w:rsidP="006574A2">
      <w:pPr>
        <w:pStyle w:val="a7"/>
      </w:pPr>
      <w:r>
        <w:t>Пожалуйста, обратите внимание на следующее:</w:t>
      </w:r>
    </w:p>
    <w:p w14:paraId="7E8FD348" w14:textId="77777777" w:rsidR="006574A2" w:rsidRDefault="006574A2" w:rsidP="006574A2">
      <w:pPr>
        <w:pStyle w:val="a7"/>
      </w:pPr>
      <w:r>
        <w:t>1. Отключите питание перед проведением технического обслуживания оборудования, вывесив знаки ремонта или</w:t>
      </w:r>
    </w:p>
    <w:p w14:paraId="6EA96B96" w14:textId="77777777" w:rsidR="006574A2" w:rsidRDefault="006574A2" w:rsidP="006574A2">
      <w:pPr>
        <w:pStyle w:val="a7"/>
      </w:pPr>
      <w:r>
        <w:t>технического обслуживания на видном месте.</w:t>
      </w:r>
    </w:p>
    <w:p w14:paraId="74915233" w14:textId="77777777" w:rsidR="006574A2" w:rsidRDefault="006574A2" w:rsidP="006574A2">
      <w:pPr>
        <w:pStyle w:val="a7"/>
      </w:pPr>
      <w:r>
        <w:t>2. Каждый месяц проверяйте рабочее состояние</w:t>
      </w:r>
      <w:r w:rsidR="00CF0C6E">
        <w:t xml:space="preserve"> изделия</w:t>
      </w:r>
      <w:r>
        <w:t>, кнопок</w:t>
      </w:r>
      <w:r w:rsidR="00CF0C6E">
        <w:t xml:space="preserve"> и других доступных компонентов.</w:t>
      </w:r>
    </w:p>
    <w:p w14:paraId="060B6059" w14:textId="77777777" w:rsidR="006574A2" w:rsidRDefault="006574A2" w:rsidP="006574A2">
      <w:pPr>
        <w:pStyle w:val="a7"/>
      </w:pPr>
      <w:r>
        <w:lastRenderedPageBreak/>
        <w:t>3. Каждый месяц проверяйте, не ослаблены ли винты и клеммы на электрических компо</w:t>
      </w:r>
      <w:r w:rsidR="00CF0C6E">
        <w:t>нентах</w:t>
      </w:r>
      <w:r>
        <w:t>.</w:t>
      </w:r>
    </w:p>
    <w:p w14:paraId="7D7BE682" w14:textId="0E3D83FD" w:rsidR="006574A2" w:rsidRDefault="00CF0C6E" w:rsidP="006574A2">
      <w:pPr>
        <w:pStyle w:val="a7"/>
      </w:pPr>
      <w:r>
        <w:t>4. Регулярн</w:t>
      </w:r>
      <w:r w:rsidR="00F20957">
        <w:t>о</w:t>
      </w:r>
      <w:r>
        <w:t xml:space="preserve"> очищайте поверхности оборудования и </w:t>
      </w:r>
      <w:r w:rsidR="006574A2">
        <w:t>эл</w:t>
      </w:r>
      <w:r>
        <w:t>ектрической системы управления</w:t>
      </w:r>
      <w:r w:rsidR="006574A2">
        <w:t>.</w:t>
      </w:r>
    </w:p>
    <w:p w14:paraId="74E0C5C2" w14:textId="57578F9A" w:rsidR="00B34667" w:rsidRDefault="00B34667" w:rsidP="006574A2">
      <w:pPr>
        <w:pStyle w:val="a7"/>
      </w:pPr>
    </w:p>
    <w:p w14:paraId="6E0F8ED9" w14:textId="77777777" w:rsidR="00163276" w:rsidRPr="00163276" w:rsidRDefault="00163276" w:rsidP="00163276">
      <w:pPr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65E7FFE9" w14:textId="77777777" w:rsidR="00163276" w:rsidRPr="00163276" w:rsidRDefault="00163276" w:rsidP="00163276">
      <w:pPr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СТРАНИЦА ОБСЛУЖИВАНИЯ</w:t>
      </w:r>
    </w:p>
    <w:p w14:paraId="105168D6" w14:textId="77777777" w:rsidR="00163276" w:rsidRPr="00163276" w:rsidRDefault="00163276" w:rsidP="00163276">
      <w:pPr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1E2F8F65" w14:textId="77777777" w:rsidR="00163276" w:rsidRPr="00163276" w:rsidRDefault="00163276" w:rsidP="00163276">
      <w:pPr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tbl>
      <w:tblPr>
        <w:tblStyle w:val="2"/>
        <w:tblW w:w="0" w:type="auto"/>
        <w:tblInd w:w="0" w:type="dxa"/>
        <w:tblLook w:val="04A0" w:firstRow="1" w:lastRow="0" w:firstColumn="1" w:lastColumn="0" w:noHBand="0" w:noVBand="1"/>
      </w:tblPr>
      <w:tblGrid>
        <w:gridCol w:w="562"/>
        <w:gridCol w:w="1701"/>
        <w:gridCol w:w="1871"/>
        <w:gridCol w:w="2067"/>
        <w:gridCol w:w="2068"/>
        <w:gridCol w:w="2068"/>
      </w:tblGrid>
      <w:tr w:rsidR="00163276" w:rsidRPr="00163276" w14:paraId="2A30871E" w14:textId="77777777" w:rsidTr="00163276">
        <w:trPr>
          <w:trHeight w:val="1124"/>
        </w:trPr>
        <w:tc>
          <w:tcPr>
            <w:tcW w:w="4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CCB44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  <w:r w:rsidRPr="00163276">
              <w:rPr>
                <w:rFonts w:ascii="Times New Roman" w:hAnsi="Times New Roman"/>
                <w:sz w:val="24"/>
                <w:szCs w:val="24"/>
              </w:rPr>
              <w:t>Адрес установки</w:t>
            </w:r>
          </w:p>
        </w:tc>
        <w:tc>
          <w:tcPr>
            <w:tcW w:w="4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EC4AD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  <w:r w:rsidRPr="00163276">
              <w:rPr>
                <w:rFonts w:ascii="Times New Roman" w:hAnsi="Times New Roman"/>
                <w:sz w:val="24"/>
                <w:szCs w:val="24"/>
              </w:rPr>
              <w:t>Компания инсталлятор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BD392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  <w:r w:rsidRPr="00163276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</w:tr>
      <w:tr w:rsidR="00163276" w:rsidRPr="00163276" w14:paraId="334173FC" w14:textId="77777777" w:rsidTr="0016327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C6623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  <w:r w:rsidRPr="00163276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71732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  <w:r w:rsidRPr="00163276">
              <w:rPr>
                <w:rFonts w:ascii="Times New Roman" w:hAnsi="Times New Roman"/>
                <w:sz w:val="24"/>
                <w:szCs w:val="24"/>
              </w:rPr>
              <w:t>Дата работ</w:t>
            </w:r>
          </w:p>
        </w:tc>
        <w:tc>
          <w:tcPr>
            <w:tcW w:w="3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1A1C6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  <w:r w:rsidRPr="00163276">
              <w:rPr>
                <w:rFonts w:ascii="Times New Roman" w:hAnsi="Times New Roman"/>
                <w:sz w:val="24"/>
                <w:szCs w:val="24"/>
              </w:rPr>
              <w:t>Описание работ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7DCC8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  <w:r w:rsidRPr="00163276">
              <w:rPr>
                <w:rFonts w:ascii="Times New Roman" w:hAnsi="Times New Roman"/>
                <w:sz w:val="24"/>
                <w:szCs w:val="24"/>
              </w:rPr>
              <w:t>Техник обслуживания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DB2CF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  <w:r w:rsidRPr="00163276">
              <w:rPr>
                <w:rFonts w:ascii="Times New Roman" w:hAnsi="Times New Roman"/>
                <w:sz w:val="24"/>
                <w:szCs w:val="24"/>
              </w:rPr>
              <w:t>Потребитель</w:t>
            </w:r>
          </w:p>
        </w:tc>
      </w:tr>
      <w:tr w:rsidR="00163276" w:rsidRPr="00163276" w14:paraId="7CFC9ED1" w14:textId="77777777" w:rsidTr="00163276">
        <w:trPr>
          <w:trHeight w:val="61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B5AA4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14C73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EAFD1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BCF2D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7BA8E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3276" w:rsidRPr="00163276" w14:paraId="53B18738" w14:textId="77777777" w:rsidTr="00163276">
        <w:trPr>
          <w:trHeight w:val="55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5B1D7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4269A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99CD8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2CC1C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D0626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3276" w:rsidRPr="00163276" w14:paraId="23493490" w14:textId="77777777" w:rsidTr="00163276">
        <w:trPr>
          <w:trHeight w:val="58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D4EA4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EDC4C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6069C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84E97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BA802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3276" w:rsidRPr="00163276" w14:paraId="1A41AD0B" w14:textId="77777777" w:rsidTr="00163276">
        <w:trPr>
          <w:trHeight w:val="59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24F01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DB946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97917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725D9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3BC0A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3276" w:rsidRPr="00163276" w14:paraId="05BB50AB" w14:textId="77777777" w:rsidTr="00163276">
        <w:trPr>
          <w:trHeight w:val="59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83791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894D6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2A370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50DC0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D6794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3276" w:rsidRPr="00163276" w14:paraId="4B0E236A" w14:textId="77777777" w:rsidTr="00163276">
        <w:trPr>
          <w:trHeight w:val="59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25090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9971B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6A4C6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C2216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47DE1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3276" w:rsidRPr="00163276" w14:paraId="08727549" w14:textId="77777777" w:rsidTr="00163276">
        <w:trPr>
          <w:trHeight w:val="59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16AF4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0FD7D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97F26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FAD5F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AE3D1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3276" w:rsidRPr="00163276" w14:paraId="3DF850A3" w14:textId="77777777" w:rsidTr="00163276">
        <w:trPr>
          <w:trHeight w:val="59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A3961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80782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4E98C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05D74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DEA74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3276" w:rsidRPr="00163276" w14:paraId="609B8C9F" w14:textId="77777777" w:rsidTr="00163276">
        <w:trPr>
          <w:trHeight w:val="59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A57A6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184BA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D8C25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6203D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F91DD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3276" w:rsidRPr="00163276" w14:paraId="234EB5DD" w14:textId="77777777" w:rsidTr="00163276">
        <w:trPr>
          <w:trHeight w:val="59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E9896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090C1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E02EC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2E429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7DD38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3276" w:rsidRPr="00163276" w14:paraId="340B91E0" w14:textId="77777777" w:rsidTr="00163276">
        <w:trPr>
          <w:trHeight w:val="59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3B754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CD567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3999F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9545D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620F7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3276" w:rsidRPr="00163276" w14:paraId="6510BF66" w14:textId="77777777" w:rsidTr="00163276">
        <w:trPr>
          <w:trHeight w:val="59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818AA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706E0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FA667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F8DF7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620B0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3276" w:rsidRPr="00163276" w14:paraId="3744C650" w14:textId="77777777" w:rsidTr="00163276">
        <w:trPr>
          <w:trHeight w:val="59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BA67D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EDB9B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BAD1D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D0948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9B72B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3276" w:rsidRPr="00163276" w14:paraId="1FEEC976" w14:textId="77777777" w:rsidTr="00163276">
        <w:trPr>
          <w:trHeight w:val="59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8AECC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6A9BF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AAB80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2204B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DD26F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3276" w:rsidRPr="00163276" w14:paraId="5E898924" w14:textId="77777777" w:rsidTr="00163276">
        <w:trPr>
          <w:trHeight w:val="59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3853E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B590A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3B357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40139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FC1C6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3276" w:rsidRPr="00163276" w14:paraId="5A2448A9" w14:textId="77777777" w:rsidTr="00163276">
        <w:trPr>
          <w:trHeight w:val="59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F1D77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A53F2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32C1A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FBC56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8EF61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3276" w:rsidRPr="00163276" w14:paraId="29CAB681" w14:textId="77777777" w:rsidTr="00163276">
        <w:trPr>
          <w:trHeight w:val="63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44EDD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25B76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B9C48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72489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18651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BEB66A9" w14:textId="1051F3BB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10CE6CD7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lastRenderedPageBreak/>
        <w:t>ПРАВИЛА ТЕХНИКИ БЕЗОПАСНОСТИ</w:t>
      </w:r>
    </w:p>
    <w:p w14:paraId="5A3228EE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ВВЕДЕНИЕ</w:t>
      </w:r>
    </w:p>
    <w:p w14:paraId="51590E79" w14:textId="4C88A4A4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Настоящая автоматика разработана для применения исключительно </w:t>
      </w:r>
      <w:r w:rsidR="00F20957"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в целях,</w:t>
      </w: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указанных в инструкциях, вместе с минимально востребованными аксессуарами и устройств</w:t>
      </w:r>
      <w:r w:rsidR="00321E29">
        <w:rPr>
          <w:rFonts w:ascii="Times New Roman" w:eastAsia="SimSun" w:hAnsi="Times New Roman" w:cs="Times New Roman"/>
          <w:sz w:val="24"/>
          <w:szCs w:val="24"/>
          <w:lang w:eastAsia="zh-CN"/>
        </w:rPr>
        <w:t>ами безопасности и управления</w:t>
      </w:r>
      <w:r w:rsidR="00F20957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. </w:t>
      </w: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Любое </w:t>
      </w:r>
      <w:r w:rsidR="00F20957"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другое применение,</w:t>
      </w: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ясно не указанное в данном документе может привести к поломке оборудования и ущербу людям</w:t>
      </w:r>
      <w:r w:rsidR="00321E29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и имуществу. Компания</w:t>
      </w: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не несёт ответственност</w:t>
      </w:r>
      <w:r w:rsidR="00F20957">
        <w:rPr>
          <w:rFonts w:ascii="Times New Roman" w:eastAsia="SimSun" w:hAnsi="Times New Roman" w:cs="Times New Roman"/>
          <w:sz w:val="24"/>
          <w:szCs w:val="24"/>
          <w:lang w:eastAsia="zh-CN"/>
        </w:rPr>
        <w:t>и</w:t>
      </w: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за возможны</w:t>
      </w:r>
      <w:r w:rsidR="000147AB">
        <w:rPr>
          <w:rFonts w:ascii="Times New Roman" w:eastAsia="SimSun" w:hAnsi="Times New Roman" w:cs="Times New Roman"/>
          <w:sz w:val="24"/>
          <w:szCs w:val="24"/>
          <w:lang w:eastAsia="zh-CN"/>
        </w:rPr>
        <w:t>й</w:t>
      </w: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ущерб причинённые неправильным использованием оборудования, неуказанным в инструкции; не несёт ответственност</w:t>
      </w:r>
      <w:r w:rsidR="00F20957">
        <w:rPr>
          <w:rFonts w:ascii="Times New Roman" w:eastAsia="SimSun" w:hAnsi="Times New Roman" w:cs="Times New Roman"/>
          <w:sz w:val="24"/>
          <w:szCs w:val="24"/>
          <w:lang w:eastAsia="zh-CN"/>
        </w:rPr>
        <w:t>и</w:t>
      </w: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за неисправность системы впоследствии применения аксесс</w:t>
      </w:r>
      <w:r w:rsidR="00E07665">
        <w:rPr>
          <w:rFonts w:ascii="Times New Roman" w:eastAsia="SimSun" w:hAnsi="Times New Roman" w:cs="Times New Roman"/>
          <w:sz w:val="24"/>
          <w:szCs w:val="24"/>
          <w:lang w:eastAsia="zh-CN"/>
        </w:rPr>
        <w:t>уаров сторонних производителей.</w:t>
      </w: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Всё то, что не указано в инструкции является воспрещённым.</w:t>
      </w:r>
    </w:p>
    <w:p w14:paraId="608D13E4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1F410D2A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ПЕРЕД НАЧАЛОМ УСТАНОВОЧНЫХ РАБОТ</w:t>
      </w:r>
    </w:p>
    <w:p w14:paraId="1DA2B6FD" w14:textId="5CC8D78B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Перед тем как приступить к любым работам над автоматикой, проверьте пригодность проезда для автоматизации, а также его состояние и структуру. Убедитесь в отсутствии рисков столкновения, защемления, разрезания, захватывания, затягивания, наматывания и удара, которые могут поставить под серьёзную угрозу безопасность людей. Запрещена установка вблизи источников тепла; избегать соприкосновение с воспламеняющимися материалами. Брелоки-передатчики, считыватели, выключатели хранить и устанавливать в недоступном для детей месте. Проезжать в зону движения автоматической системы только при выключенном оборудовании. Запрещено находится вблизи автоматики в движении. Используйте фотоэлементы, чувствительные профили, магнитные петли и детекторы металлических масс для обеспечения высокого уровня безопасности установки. Используйте светоотражающую ленту или надлежащие предупредительные знаки для идентификации опасных точек автоматической системы. Прежде чем осуществить любые работы по обслуживанию и чистке оборудования выключите входящее электропитание. В случае демонтирования исполнительного механизма, не режьте электрические кабели, а отсоедините от клеммной колодки откручивая винты крепления в распределительной коробке.</w:t>
      </w:r>
    </w:p>
    <w:p w14:paraId="0652BA44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2EC07894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УСТАНОВКА</w:t>
      </w:r>
    </w:p>
    <w:p w14:paraId="28DE903F" w14:textId="4ECAB9F3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Все установочные работы должны быть выполнены квалифицированным техническим персоналом. Проверьте наличие дифференциального </w:t>
      </w:r>
      <w:proofErr w:type="spellStart"/>
      <w:proofErr w:type="gramStart"/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термо</w:t>
      </w:r>
      <w:proofErr w:type="spellEnd"/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-магнитного</w:t>
      </w:r>
      <w:proofErr w:type="gramEnd"/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прерывателя исходного питания 230В-50Гц чувствительностью 0,03 А. Используйте надлежащие предметы для проверки правильной работы детекторов, фотоэлементов, профилей безопасности и пр. В случае, если </w:t>
      </w:r>
      <w:r w:rsidR="000147AB"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проезд,</w:t>
      </w: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предназначенный для автоматизации оснащён входом для пешеходов, предусмотреть установку оборудования таким образом, чтобы автоматика не работала во время использования пешеходного въезда. Предусмотреть надлежащие дорожные знаки, предупреждающие о наличии автоматизированного проезда. Установщик обязан обучать потребителя правильному использованию оборудования, выдавая ему подписанную техническую документацию.</w:t>
      </w:r>
    </w:p>
    <w:p w14:paraId="7D50897D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15B780FD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РЕКОМЕНДАЦИИ ДЛЯ КОНЕЧНОГО ПОТРЕБИТЕЛЯ</w:t>
      </w:r>
    </w:p>
    <w:p w14:paraId="3BDC3810" w14:textId="48D30225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Конечный потребитель обязан внимательно ознакомится с инструкциями по использованию автоматической системы и становится ответственным за его правильное использование. Потребитель должен заключить с установщиком </w:t>
      </w:r>
      <w:r w:rsidR="000147AB">
        <w:rPr>
          <w:rFonts w:ascii="Times New Roman" w:eastAsia="SimSun" w:hAnsi="Times New Roman" w:cs="Times New Roman"/>
          <w:sz w:val="24"/>
          <w:szCs w:val="24"/>
          <w:lang w:eastAsia="zh-CN"/>
        </w:rPr>
        <w:t>договор</w:t>
      </w: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относительно планового и внепланового обслуживания (по вызову). Любая работа над оборудованием должна быть осуществлена квалифицированным техническим персоналом. Храните инструкцию по применению в доступном месте.</w:t>
      </w:r>
    </w:p>
    <w:p w14:paraId="0A5F829A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0D21F7AF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РЕКОМЕНДАЦИИ ДЛЯ БЕЗУПРЕЧНОЙ РАБОТЫ АВТОМАТИКИ</w:t>
      </w:r>
    </w:p>
    <w:p w14:paraId="6B27AEB7" w14:textId="56BA73FD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Для безупречной и долговечной работы системы, в соответствии с правилами безопасности, необходимо выполнить правильное обслуживание и постоянный мониторинг установки в целом. Установка должна быть выполнена квалифицированным техническим персоналом. Обслуживание оборудования необходимо осуществить каждые 6 месяцев, тогда как обслуживание электроники и систем безопасности осуществляется</w:t>
      </w:r>
      <w:r w:rsidR="00321E29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ежемесячно. Компания </w:t>
      </w: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не несёт ответственность за несоблюдение принципов правильной установки и/или неправильно</w:t>
      </w:r>
      <w:r w:rsidR="000147AB">
        <w:rPr>
          <w:rFonts w:ascii="Times New Roman" w:eastAsia="SimSun" w:hAnsi="Times New Roman" w:cs="Times New Roman"/>
          <w:sz w:val="24"/>
          <w:szCs w:val="24"/>
          <w:lang w:eastAsia="zh-CN"/>
        </w:rPr>
        <w:t>го</w:t>
      </w: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обслуживани</w:t>
      </w:r>
      <w:r w:rsidR="000147AB">
        <w:rPr>
          <w:rFonts w:ascii="Times New Roman" w:eastAsia="SimSun" w:hAnsi="Times New Roman" w:cs="Times New Roman"/>
          <w:sz w:val="24"/>
          <w:szCs w:val="24"/>
          <w:lang w:eastAsia="zh-CN"/>
        </w:rPr>
        <w:t>я</w:t>
      </w: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автоматической системы.</w:t>
      </w:r>
    </w:p>
    <w:p w14:paraId="6C66A0E2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3836E86D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ПЕРЕРАБОТКА ОТХОДОВ</w:t>
      </w:r>
    </w:p>
    <w:p w14:paraId="2D7F6DD9" w14:textId="40B470BC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lastRenderedPageBreak/>
        <w:t>Упаковочные остатки, такие ка</w:t>
      </w:r>
      <w:r w:rsidR="000147AB">
        <w:rPr>
          <w:rFonts w:ascii="Times New Roman" w:eastAsia="SimSun" w:hAnsi="Times New Roman" w:cs="Times New Roman"/>
          <w:sz w:val="24"/>
          <w:szCs w:val="24"/>
          <w:lang w:eastAsia="zh-CN"/>
        </w:rPr>
        <w:t>к</w:t>
      </w: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картон, нейлон, пенопласт и пр. должны быть переработаны согласно действующему законодательству страны где установлена автоматика. Электрические и электронные элементы, батарейки могут содержать вредные для окружающей среды вещества: удалите и сда</w:t>
      </w:r>
      <w:r w:rsidR="000147AB">
        <w:rPr>
          <w:rFonts w:ascii="Times New Roman" w:eastAsia="SimSun" w:hAnsi="Times New Roman" w:cs="Times New Roman"/>
          <w:sz w:val="24"/>
          <w:szCs w:val="24"/>
          <w:lang w:eastAsia="zh-CN"/>
        </w:rPr>
        <w:t>й</w:t>
      </w: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те их </w:t>
      </w:r>
      <w:r w:rsidR="000147AB">
        <w:rPr>
          <w:rFonts w:ascii="Times New Roman" w:eastAsia="SimSun" w:hAnsi="Times New Roman" w:cs="Times New Roman"/>
          <w:sz w:val="24"/>
          <w:szCs w:val="24"/>
          <w:lang w:eastAsia="zh-CN"/>
        </w:rPr>
        <w:t>с</w:t>
      </w: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пециализированным по переработке отходов организациям. Запрещено бросать вредные для окружающей среды материалы.</w:t>
      </w:r>
    </w:p>
    <w:p w14:paraId="0CA5E5EB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537211CE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5A21F6D5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ТЕХНИЧЕСКОЕ ОБСЛУЖИВАНИЕ</w:t>
      </w:r>
    </w:p>
    <w:p w14:paraId="640731E7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031253AC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ВНИМАНИЕ! При проведении технического обслуживания системы, отключите электропитание.</w:t>
      </w:r>
    </w:p>
    <w:p w14:paraId="71209E69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Места, требующие контроля и обслуживания.</w:t>
      </w:r>
    </w:p>
    <w:p w14:paraId="0B6A1371" w14:textId="2375B72F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Два раза в год необходимо демонтировать </w:t>
      </w:r>
      <w:proofErr w:type="spellStart"/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боллард</w:t>
      </w:r>
      <w:proofErr w:type="spellEnd"/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и проверять:</w:t>
      </w:r>
    </w:p>
    <w:p w14:paraId="7F7892D0" w14:textId="71142042" w:rsidR="00163276" w:rsidRPr="00163276" w:rsidRDefault="000147AB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>- Н</w:t>
      </w:r>
      <w:r w:rsidR="00163276"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аличие смазки на винте привода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;</w:t>
      </w:r>
      <w:r w:rsidR="00163276"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</w:p>
    <w:p w14:paraId="4FA541AE" w14:textId="5C508E64" w:rsidR="00163276" w:rsidRPr="00163276" w:rsidRDefault="000147AB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>- П</w:t>
      </w:r>
      <w:r w:rsidR="00163276"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роверить и отрегулировать работу концевых выключателей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;</w:t>
      </w:r>
      <w:r w:rsidR="00163276"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</w:p>
    <w:p w14:paraId="11D57D77" w14:textId="7DDE0A36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- Проверить возможность нагрева двигателя</w:t>
      </w:r>
      <w:r w:rsidR="000147AB">
        <w:rPr>
          <w:rFonts w:ascii="Times New Roman" w:eastAsia="SimSun" w:hAnsi="Times New Roman" w:cs="Times New Roman"/>
          <w:sz w:val="24"/>
          <w:szCs w:val="24"/>
          <w:lang w:eastAsia="zh-CN"/>
        </w:rPr>
        <w:t>;</w:t>
      </w: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</w:p>
    <w:p w14:paraId="463AFC1F" w14:textId="46F8017E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- Проверить работоспособность системы обогрева и подсветки выдвижного столба</w:t>
      </w:r>
      <w:r w:rsidR="000147AB">
        <w:rPr>
          <w:rFonts w:ascii="Times New Roman" w:eastAsia="SimSun" w:hAnsi="Times New Roman" w:cs="Times New Roman"/>
          <w:sz w:val="24"/>
          <w:szCs w:val="24"/>
          <w:lang w:eastAsia="zh-CN"/>
        </w:rPr>
        <w:t>;</w:t>
      </w:r>
    </w:p>
    <w:p w14:paraId="5FE70C73" w14:textId="39FD4690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- Провести чистку шахты</w:t>
      </w:r>
      <w:r w:rsidR="000147AB">
        <w:rPr>
          <w:rFonts w:ascii="Times New Roman" w:eastAsia="SimSun" w:hAnsi="Times New Roman" w:cs="Times New Roman"/>
          <w:sz w:val="24"/>
          <w:szCs w:val="24"/>
          <w:lang w:eastAsia="zh-CN"/>
        </w:rPr>
        <w:t>;</w:t>
      </w: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</w:p>
    <w:p w14:paraId="3DD573CA" w14:textId="4488E19F" w:rsid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- Оптические приборы и фотоэлементы, если используются (требуют чистки).</w:t>
      </w:r>
    </w:p>
    <w:p w14:paraId="52446C66" w14:textId="25FF6484" w:rsidR="000147AB" w:rsidRDefault="000147AB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51BFDF2A" w14:textId="0695BD11" w:rsidR="000147AB" w:rsidRPr="005073D1" w:rsidRDefault="000147AB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5073D1">
        <w:rPr>
          <w:rFonts w:ascii="Times New Roman" w:eastAsia="SimSun" w:hAnsi="Times New Roman" w:cs="Times New Roman"/>
          <w:sz w:val="24"/>
          <w:szCs w:val="24"/>
          <w:lang w:eastAsia="zh-CN"/>
        </w:rPr>
        <w:t>ГАРАНТИЙНЫЕ ОБЯЗАТЕЛЬСТВА:</w:t>
      </w:r>
    </w:p>
    <w:p w14:paraId="3982EA27" w14:textId="33127185" w:rsidR="000147AB" w:rsidRPr="005073D1" w:rsidRDefault="006466F7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5073D1">
        <w:rPr>
          <w:rFonts w:ascii="Times New Roman" w:eastAsia="SimSun" w:hAnsi="Times New Roman" w:cs="Times New Roman"/>
          <w:sz w:val="24"/>
          <w:szCs w:val="24"/>
          <w:lang w:eastAsia="zh-CN"/>
        </w:rPr>
        <w:t>Гарантийный срок на Товар составляет 12 (двенадцать) месяцев.</w:t>
      </w:r>
    </w:p>
    <w:p w14:paraId="75E28D7D" w14:textId="77777777" w:rsidR="006466F7" w:rsidRPr="005073D1" w:rsidRDefault="006466F7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5073D1">
        <w:rPr>
          <w:rFonts w:ascii="Times New Roman" w:eastAsia="SimSun" w:hAnsi="Times New Roman" w:cs="Times New Roman"/>
          <w:sz w:val="24"/>
          <w:szCs w:val="24"/>
          <w:lang w:eastAsia="zh-CN"/>
        </w:rPr>
        <w:t>Гарантия качества Товара распространяется:</w:t>
      </w:r>
    </w:p>
    <w:p w14:paraId="50D5987B" w14:textId="665E4F12" w:rsidR="006466F7" w:rsidRPr="005073D1" w:rsidRDefault="006466F7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5073D1">
        <w:rPr>
          <w:rFonts w:ascii="Times New Roman" w:eastAsia="SimSun" w:hAnsi="Times New Roman" w:cs="Times New Roman"/>
          <w:sz w:val="24"/>
          <w:szCs w:val="24"/>
          <w:lang w:eastAsia="zh-CN"/>
        </w:rPr>
        <w:t>- на все составляющие части (комплектующие изделия), за исключением быстро изнашиваемых (расходный материал и запасные части);</w:t>
      </w:r>
    </w:p>
    <w:p w14:paraId="46ABC095" w14:textId="758A957A" w:rsidR="006466F7" w:rsidRPr="005073D1" w:rsidRDefault="006466F7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5073D1">
        <w:rPr>
          <w:rFonts w:ascii="Times New Roman" w:eastAsia="SimSun" w:hAnsi="Times New Roman" w:cs="Times New Roman"/>
          <w:sz w:val="24"/>
          <w:szCs w:val="24"/>
          <w:lang w:eastAsia="zh-CN"/>
        </w:rPr>
        <w:t>- при условии надлежащего монтажа и последующей эксплуатации Товара покупателем;</w:t>
      </w:r>
    </w:p>
    <w:p w14:paraId="66F61567" w14:textId="77777777" w:rsidR="00A34526" w:rsidRPr="005073D1" w:rsidRDefault="006466F7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5073D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- </w:t>
      </w:r>
      <w:r w:rsidR="00A34526" w:rsidRPr="005073D1">
        <w:rPr>
          <w:rFonts w:ascii="Times New Roman" w:eastAsia="SimSun" w:hAnsi="Times New Roman" w:cs="Times New Roman"/>
          <w:sz w:val="24"/>
          <w:szCs w:val="24"/>
          <w:lang w:eastAsia="zh-CN"/>
        </w:rPr>
        <w:t>основанием распространения Гарантии качества на Товар, является естественный износ комплектующих изделий и/или производственный брак.</w:t>
      </w:r>
    </w:p>
    <w:p w14:paraId="60955C1C" w14:textId="6C68E09D" w:rsidR="006466F7" w:rsidRPr="005073D1" w:rsidRDefault="00A3452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5073D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Производственный брак устанавливается в результате проведения экспертизы технического состояния бракованного изделия и причин возникновения брака. Экспертиза </w:t>
      </w:r>
      <w:r w:rsidR="00A90B67" w:rsidRPr="005073D1">
        <w:rPr>
          <w:rFonts w:ascii="Times New Roman" w:eastAsia="SimSun" w:hAnsi="Times New Roman" w:cs="Times New Roman"/>
          <w:sz w:val="24"/>
          <w:szCs w:val="24"/>
          <w:lang w:eastAsia="zh-CN"/>
        </w:rPr>
        <w:t>проводится силами и средствами Поставщика, в том числе выбор экспертного учреждения. При проведении экспертизы Покупатель обязан предоставить доступ Поставщику и эксперту (</w:t>
      </w:r>
      <w:proofErr w:type="spellStart"/>
      <w:r w:rsidR="00A90B67" w:rsidRPr="005073D1">
        <w:rPr>
          <w:rFonts w:ascii="Times New Roman" w:eastAsia="SimSun" w:hAnsi="Times New Roman" w:cs="Times New Roman"/>
          <w:sz w:val="24"/>
          <w:szCs w:val="24"/>
          <w:lang w:eastAsia="zh-CN"/>
        </w:rPr>
        <w:t>ам</w:t>
      </w:r>
      <w:proofErr w:type="spellEnd"/>
      <w:r w:rsidR="00A90B67" w:rsidRPr="005073D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) к Товару и всем комплектующим изделиям, в течении трех календарных дней с момента получения уведомления о проведении экспертизы. В Уведомлении о проведении экспертизы должны быть указаны дата и время проведения экспертизы.  </w:t>
      </w:r>
      <w:r w:rsidRPr="005073D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</w:p>
    <w:p w14:paraId="40C7E852" w14:textId="77777777" w:rsidR="00163276" w:rsidRPr="005073D1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502866C2" w14:textId="77777777" w:rsidR="006574A2" w:rsidRPr="00872DCF" w:rsidRDefault="006574A2" w:rsidP="006574A2">
      <w:pPr>
        <w:pStyle w:val="a7"/>
      </w:pPr>
    </w:p>
    <w:sectPr w:rsidR="006574A2" w:rsidRPr="00872DCF" w:rsidSect="00F81717">
      <w:headerReference w:type="default" r:id="rId18"/>
      <w:footerReference w:type="default" r:id="rId19"/>
      <w:pgSz w:w="11906" w:h="16838" w:code="9"/>
      <w:pgMar w:top="1134" w:right="284" w:bottom="1134" w:left="567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9822D2" w14:textId="77777777" w:rsidR="00881985" w:rsidRDefault="00881985" w:rsidP="00BC7280">
      <w:pPr>
        <w:spacing w:after="0" w:line="240" w:lineRule="auto"/>
      </w:pPr>
      <w:r>
        <w:separator/>
      </w:r>
    </w:p>
  </w:endnote>
  <w:endnote w:type="continuationSeparator" w:id="0">
    <w:p w14:paraId="1CAB9BCD" w14:textId="77777777" w:rsidR="00881985" w:rsidRDefault="00881985" w:rsidP="00BC72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9169713"/>
      <w:placeholder>
        <w:docPart w:val="113C33D9D067462C936A883B6CD422CA"/>
      </w:placeholder>
      <w:temporary/>
      <w:showingPlcHdr/>
      <w15:appearance w15:val="hidden"/>
    </w:sdtPr>
    <w:sdtEndPr/>
    <w:sdtContent>
      <w:p w14:paraId="47BDDAD3" w14:textId="77777777" w:rsidR="00BC7280" w:rsidRDefault="00BC7280">
        <w:pPr>
          <w:pStyle w:val="a5"/>
        </w:pPr>
        <w:r>
          <w:t>[Введите текст]</w:t>
        </w:r>
      </w:p>
    </w:sdtContent>
  </w:sdt>
  <w:p w14:paraId="5980B342" w14:textId="77777777" w:rsidR="00BC7280" w:rsidRDefault="00BC728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0C56C3" w14:textId="77777777" w:rsidR="00881985" w:rsidRDefault="00881985" w:rsidP="00BC7280">
      <w:pPr>
        <w:spacing w:after="0" w:line="240" w:lineRule="auto"/>
      </w:pPr>
      <w:r>
        <w:separator/>
      </w:r>
    </w:p>
  </w:footnote>
  <w:footnote w:type="continuationSeparator" w:id="0">
    <w:p w14:paraId="6B5FC856" w14:textId="77777777" w:rsidR="00881985" w:rsidRDefault="00881985" w:rsidP="00BC72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96297C" w14:textId="0DBA2EC6" w:rsidR="00BC7280" w:rsidRDefault="00E07665">
    <w:pPr>
      <w:pStyle w:val="a3"/>
    </w:pPr>
    <w:r>
      <w:rPr>
        <w:noProof/>
        <w:lang w:eastAsia="ru-RU"/>
      </w:rPr>
      <w:drawing>
        <wp:inline distT="0" distB="0" distL="0" distR="0" wp14:anchorId="332215E0" wp14:editId="6DF29139">
          <wp:extent cx="6791325" cy="688975"/>
          <wp:effectExtent l="0" t="0" r="9525" b="0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1325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7C07D1"/>
    <w:multiLevelType w:val="hybridMultilevel"/>
    <w:tmpl w:val="466613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CF29DF"/>
    <w:multiLevelType w:val="hybridMultilevel"/>
    <w:tmpl w:val="2F60BD32"/>
    <w:lvl w:ilvl="0" w:tplc="041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640A"/>
    <w:rsid w:val="00007D01"/>
    <w:rsid w:val="00012FBD"/>
    <w:rsid w:val="000147AB"/>
    <w:rsid w:val="000260E1"/>
    <w:rsid w:val="0003143D"/>
    <w:rsid w:val="000D69BC"/>
    <w:rsid w:val="0010509D"/>
    <w:rsid w:val="0013549C"/>
    <w:rsid w:val="0013658E"/>
    <w:rsid w:val="00163276"/>
    <w:rsid w:val="0016338C"/>
    <w:rsid w:val="001811EC"/>
    <w:rsid w:val="001972AB"/>
    <w:rsid w:val="00197647"/>
    <w:rsid w:val="001F1E2B"/>
    <w:rsid w:val="002278CE"/>
    <w:rsid w:val="00280BB8"/>
    <w:rsid w:val="002C2BA4"/>
    <w:rsid w:val="002F35E3"/>
    <w:rsid w:val="00301675"/>
    <w:rsid w:val="00321E29"/>
    <w:rsid w:val="003667E1"/>
    <w:rsid w:val="00387E75"/>
    <w:rsid w:val="003D31BB"/>
    <w:rsid w:val="00412E72"/>
    <w:rsid w:val="0043448D"/>
    <w:rsid w:val="00460F5A"/>
    <w:rsid w:val="004956F1"/>
    <w:rsid w:val="004B7ADC"/>
    <w:rsid w:val="004C1998"/>
    <w:rsid w:val="004C6605"/>
    <w:rsid w:val="004E0AB8"/>
    <w:rsid w:val="00504AD9"/>
    <w:rsid w:val="005073D1"/>
    <w:rsid w:val="00536842"/>
    <w:rsid w:val="00577FC8"/>
    <w:rsid w:val="005E6C0A"/>
    <w:rsid w:val="0060048E"/>
    <w:rsid w:val="0063182E"/>
    <w:rsid w:val="006466F7"/>
    <w:rsid w:val="006574A2"/>
    <w:rsid w:val="00676270"/>
    <w:rsid w:val="006A12F9"/>
    <w:rsid w:val="006D640A"/>
    <w:rsid w:val="006E3F6E"/>
    <w:rsid w:val="007052C2"/>
    <w:rsid w:val="00743680"/>
    <w:rsid w:val="00771E95"/>
    <w:rsid w:val="0078137D"/>
    <w:rsid w:val="00822D4D"/>
    <w:rsid w:val="00843B5D"/>
    <w:rsid w:val="0085547F"/>
    <w:rsid w:val="00871B8B"/>
    <w:rsid w:val="00872DCF"/>
    <w:rsid w:val="00881985"/>
    <w:rsid w:val="008A2B83"/>
    <w:rsid w:val="008C1E29"/>
    <w:rsid w:val="0094268A"/>
    <w:rsid w:val="0096101B"/>
    <w:rsid w:val="0096331B"/>
    <w:rsid w:val="009748FF"/>
    <w:rsid w:val="009F7B7F"/>
    <w:rsid w:val="00A03F12"/>
    <w:rsid w:val="00A34526"/>
    <w:rsid w:val="00A4057A"/>
    <w:rsid w:val="00A407AA"/>
    <w:rsid w:val="00A8227A"/>
    <w:rsid w:val="00A90B67"/>
    <w:rsid w:val="00AA3CBF"/>
    <w:rsid w:val="00AD1CA2"/>
    <w:rsid w:val="00B15A6A"/>
    <w:rsid w:val="00B34667"/>
    <w:rsid w:val="00B629C4"/>
    <w:rsid w:val="00B64B18"/>
    <w:rsid w:val="00B833BA"/>
    <w:rsid w:val="00BC7280"/>
    <w:rsid w:val="00C5167E"/>
    <w:rsid w:val="00C63138"/>
    <w:rsid w:val="00CB3ACE"/>
    <w:rsid w:val="00CD3E19"/>
    <w:rsid w:val="00CD57ED"/>
    <w:rsid w:val="00CE3E2E"/>
    <w:rsid w:val="00CF0C6E"/>
    <w:rsid w:val="00DA5224"/>
    <w:rsid w:val="00DB32C6"/>
    <w:rsid w:val="00DC7C37"/>
    <w:rsid w:val="00E05BA4"/>
    <w:rsid w:val="00E07665"/>
    <w:rsid w:val="00E54390"/>
    <w:rsid w:val="00E609D6"/>
    <w:rsid w:val="00E627BB"/>
    <w:rsid w:val="00E81CA0"/>
    <w:rsid w:val="00EA0505"/>
    <w:rsid w:val="00ED0C96"/>
    <w:rsid w:val="00F20957"/>
    <w:rsid w:val="00F373D8"/>
    <w:rsid w:val="00F4225F"/>
    <w:rsid w:val="00F466A2"/>
    <w:rsid w:val="00F73EB1"/>
    <w:rsid w:val="00F81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DBE09F"/>
  <w15:chartTrackingRefBased/>
  <w15:docId w15:val="{0D5F4597-CB26-47E6-A86D-899CF1305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C72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C7280"/>
  </w:style>
  <w:style w:type="paragraph" w:styleId="a5">
    <w:name w:val="footer"/>
    <w:basedOn w:val="a"/>
    <w:link w:val="a6"/>
    <w:uiPriority w:val="99"/>
    <w:unhideWhenUsed/>
    <w:rsid w:val="00BC72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C7280"/>
  </w:style>
  <w:style w:type="paragraph" w:styleId="a7">
    <w:name w:val="No Spacing"/>
    <w:uiPriority w:val="1"/>
    <w:qFormat/>
    <w:rsid w:val="00A4057A"/>
    <w:pPr>
      <w:spacing w:after="0" w:line="240" w:lineRule="auto"/>
    </w:pPr>
  </w:style>
  <w:style w:type="table" w:styleId="a8">
    <w:name w:val="Table Grid"/>
    <w:basedOn w:val="a1"/>
    <w:uiPriority w:val="39"/>
    <w:rsid w:val="005E6C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F817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F81717"/>
    <w:rPr>
      <w:rFonts w:ascii="Segoe UI" w:hAnsi="Segoe UI" w:cs="Segoe UI"/>
      <w:sz w:val="18"/>
      <w:szCs w:val="18"/>
    </w:rPr>
  </w:style>
  <w:style w:type="table" w:customStyle="1" w:styleId="1">
    <w:name w:val="Сетка таблицы1"/>
    <w:basedOn w:val="a1"/>
    <w:uiPriority w:val="59"/>
    <w:rsid w:val="0016327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8"/>
    <w:uiPriority w:val="39"/>
    <w:rsid w:val="00163276"/>
    <w:pPr>
      <w:spacing w:after="0" w:line="240" w:lineRule="auto"/>
    </w:pPr>
    <w:rPr>
      <w:rFonts w:ascii="Calibri" w:eastAsia="SimSun" w:hAnsi="Calibri" w:cs="Times New Roman"/>
      <w:lang w:eastAsia="zh-C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0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glossaryDocument" Target="glossary/document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emf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13C33D9D067462C936A883B6CD422C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D6EF4C9-409B-4F6D-8773-AE4516FEEDE1}"/>
      </w:docPartPr>
      <w:docPartBody>
        <w:p w:rsidR="00330E63" w:rsidRDefault="00E4613D" w:rsidP="00E4613D">
          <w:pPr>
            <w:pStyle w:val="113C33D9D067462C936A883B6CD422CA"/>
          </w:pPr>
          <w:r>
            <w:t>[Введите текст]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613D"/>
    <w:rsid w:val="0007639B"/>
    <w:rsid w:val="00087A29"/>
    <w:rsid w:val="001212C0"/>
    <w:rsid w:val="002229DF"/>
    <w:rsid w:val="00295B18"/>
    <w:rsid w:val="002E2035"/>
    <w:rsid w:val="00330E63"/>
    <w:rsid w:val="00391FF6"/>
    <w:rsid w:val="00393B9B"/>
    <w:rsid w:val="00445870"/>
    <w:rsid w:val="004C4A75"/>
    <w:rsid w:val="005E2367"/>
    <w:rsid w:val="00612666"/>
    <w:rsid w:val="006A6082"/>
    <w:rsid w:val="00746375"/>
    <w:rsid w:val="00787DFA"/>
    <w:rsid w:val="008344AB"/>
    <w:rsid w:val="008E680B"/>
    <w:rsid w:val="00A003E5"/>
    <w:rsid w:val="00A909ED"/>
    <w:rsid w:val="00E46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3C33D9D067462C936A883B6CD422CA">
    <w:name w:val="113C33D9D067462C936A883B6CD422CA"/>
    <w:rsid w:val="00E4613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1640</Words>
  <Characters>9350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Бебих</dc:creator>
  <cp:keywords/>
  <dc:description/>
  <cp:lastModifiedBy>Анна Бебих</cp:lastModifiedBy>
  <cp:revision>2</cp:revision>
  <cp:lastPrinted>2023-02-16T15:35:00Z</cp:lastPrinted>
  <dcterms:created xsi:type="dcterms:W3CDTF">2023-12-29T07:10:00Z</dcterms:created>
  <dcterms:modified xsi:type="dcterms:W3CDTF">2023-12-29T07:10:00Z</dcterms:modified>
</cp:coreProperties>
</file>